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7" w:type="dxa"/>
        <w:tblLayout w:type="fixed"/>
        <w:tblLook w:val="0000" w:firstRow="0" w:lastRow="0" w:firstColumn="0" w:lastColumn="0" w:noHBand="0" w:noVBand="0"/>
      </w:tblPr>
      <w:tblGrid>
        <w:gridCol w:w="5637"/>
        <w:gridCol w:w="4680"/>
      </w:tblGrid>
      <w:tr w:rsidR="00F437C8" w:rsidRPr="00E02969" w:rsidTr="00F437C8">
        <w:trPr>
          <w:trHeight w:val="1606"/>
        </w:trPr>
        <w:tc>
          <w:tcPr>
            <w:tcW w:w="5637" w:type="dxa"/>
          </w:tcPr>
          <w:p w:rsidR="00F437C8" w:rsidRPr="00E02969" w:rsidRDefault="00F437C8" w:rsidP="00394A8E">
            <w:pPr>
              <w:rPr>
                <w:b/>
                <w:sz w:val="26"/>
              </w:rPr>
            </w:pPr>
            <w:bookmarkStart w:id="0" w:name="_GoBack"/>
            <w:bookmarkEnd w:id="0"/>
            <w:r>
              <w:tab/>
            </w:r>
            <w:r>
              <w:tab/>
            </w:r>
            <w:r>
              <w:tab/>
            </w:r>
            <w:r>
              <w:tab/>
            </w:r>
            <w:r>
              <w:tab/>
            </w:r>
            <w:r>
              <w:tab/>
            </w:r>
            <w:r>
              <w:tab/>
            </w:r>
            <w:r>
              <w:tab/>
            </w:r>
            <w:r>
              <w:tab/>
            </w:r>
            <w:r>
              <w:tab/>
            </w:r>
            <w:r w:rsidR="006B084F">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1143000</wp:posOffset>
                      </wp:positionV>
                      <wp:extent cx="915035" cy="158750"/>
                      <wp:effectExtent l="1905" t="0" r="0"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37C8" w:rsidRPr="007559B6" w:rsidRDefault="00F437C8" w:rsidP="00F437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4pt;margin-top:90pt;width:72.05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0f1ggIAAA4FAAAOAAAAZHJzL2Uyb0RvYy54bWysVNuO2yAQfa/Uf0C8Z32pvYm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" stroked="f">
                      <v:textbox>
                        <w:txbxContent>
                          <w:p w:rsidR="00F437C8" w:rsidRPr="007559B6" w:rsidRDefault="00F437C8" w:rsidP="00F437C8"/>
                        </w:txbxContent>
                      </v:textbox>
                    </v:shape>
                  </w:pict>
                </mc:Fallback>
              </mc:AlternateContent>
            </w:r>
          </w:p>
        </w:tc>
        <w:tc>
          <w:tcPr>
            <w:tcW w:w="4680" w:type="dxa"/>
          </w:tcPr>
          <w:p w:rsidR="00F437C8" w:rsidRPr="00F437C8" w:rsidRDefault="00F437C8" w:rsidP="00F437C8">
            <w:pPr>
              <w:spacing w:after="0"/>
              <w:rPr>
                <w:rFonts w:ascii="Times New Roman" w:hAnsi="Times New Roman" w:cs="Times New Roman"/>
              </w:rPr>
            </w:pPr>
            <w:r w:rsidRPr="00F437C8">
              <w:rPr>
                <w:rFonts w:ascii="Times New Roman" w:hAnsi="Times New Roman" w:cs="Times New Roman"/>
              </w:rPr>
              <w:t>УТВЕРЖДЕНЫ</w:t>
            </w:r>
          </w:p>
          <w:p w:rsidR="00F437C8" w:rsidRPr="00F437C8" w:rsidRDefault="00F437C8" w:rsidP="00F437C8">
            <w:pPr>
              <w:spacing w:after="0"/>
              <w:rPr>
                <w:rFonts w:ascii="Times New Roman" w:hAnsi="Times New Roman" w:cs="Times New Roman"/>
                <w:sz w:val="28"/>
                <w:szCs w:val="28"/>
              </w:rPr>
            </w:pPr>
            <w:r w:rsidRPr="00F437C8">
              <w:rPr>
                <w:rFonts w:ascii="Times New Roman" w:hAnsi="Times New Roman" w:cs="Times New Roman"/>
                <w:sz w:val="28"/>
                <w:szCs w:val="28"/>
              </w:rPr>
              <w:t>приказом департамента семьи, социальной и демографической политики Брянской области</w:t>
            </w:r>
          </w:p>
          <w:p w:rsidR="00F437C8" w:rsidRPr="00E02969" w:rsidRDefault="00F437C8" w:rsidP="00F437C8">
            <w:pPr>
              <w:spacing w:after="0"/>
            </w:pPr>
            <w:r w:rsidRPr="00F437C8">
              <w:rPr>
                <w:rFonts w:ascii="Times New Roman" w:hAnsi="Times New Roman" w:cs="Times New Roman"/>
                <w:sz w:val="28"/>
                <w:szCs w:val="28"/>
              </w:rPr>
              <w:t xml:space="preserve">от 11.03. </w:t>
            </w:r>
            <w:smartTag w:uri="urn:schemas-microsoft-com:office:smarttags" w:element="metricconverter">
              <w:smartTagPr>
                <w:attr w:name="ProductID" w:val="2013 г"/>
              </w:smartTagPr>
              <w:r w:rsidRPr="00F437C8">
                <w:rPr>
                  <w:rFonts w:ascii="Times New Roman" w:hAnsi="Times New Roman" w:cs="Times New Roman"/>
                  <w:sz w:val="28"/>
                  <w:szCs w:val="28"/>
                </w:rPr>
                <w:t>2013 г</w:t>
              </w:r>
            </w:smartTag>
            <w:r w:rsidRPr="00F437C8">
              <w:rPr>
                <w:rFonts w:ascii="Times New Roman" w:hAnsi="Times New Roman" w:cs="Times New Roman"/>
                <w:sz w:val="28"/>
                <w:szCs w:val="28"/>
              </w:rPr>
              <w:t>. №  48-к</w:t>
            </w:r>
          </w:p>
        </w:tc>
      </w:tr>
    </w:tbl>
    <w:p w:rsidR="00F437C8" w:rsidRPr="00E02969" w:rsidRDefault="00F437C8" w:rsidP="00F437C8">
      <w:pPr>
        <w:jc w:val="center"/>
        <w:rPr>
          <w:b/>
          <w:sz w:val="28"/>
          <w:szCs w:val="28"/>
        </w:rPr>
      </w:pPr>
    </w:p>
    <w:p w:rsidR="00F437C8" w:rsidRPr="00E02969" w:rsidRDefault="00F437C8" w:rsidP="00F437C8">
      <w:pPr>
        <w:jc w:val="center"/>
        <w:rPr>
          <w:b/>
        </w:rPr>
      </w:pPr>
      <w:r w:rsidRPr="00E02969">
        <w:rPr>
          <w:b/>
        </w:rPr>
        <w:t>МЕТОДИЧЕСКИЕ РЕКОМЕНДАЦИИ</w:t>
      </w:r>
    </w:p>
    <w:p w:rsidR="00F437C8" w:rsidRPr="00E02969" w:rsidRDefault="00F437C8" w:rsidP="00F437C8">
      <w:pPr>
        <w:jc w:val="center"/>
        <w:rPr>
          <w:b/>
        </w:rPr>
      </w:pPr>
      <w:r w:rsidRPr="00E02969">
        <w:rPr>
          <w:b/>
        </w:rPr>
        <w:t xml:space="preserve">по заполнению справки о доходах, об имуществе и обязательствах имущественного характера </w:t>
      </w:r>
      <w:r>
        <w:rPr>
          <w:b/>
        </w:rPr>
        <w:t xml:space="preserve">руководителя </w:t>
      </w:r>
      <w:r w:rsidRPr="00E02969">
        <w:rPr>
          <w:b/>
        </w:rPr>
        <w:t xml:space="preserve">государственного </w:t>
      </w:r>
      <w:r>
        <w:rPr>
          <w:b/>
        </w:rPr>
        <w:t>учреждения</w:t>
      </w:r>
      <w:r w:rsidRPr="00E43B2D">
        <w:rPr>
          <w:b/>
        </w:rPr>
        <w:t>, подведомственного департаменту семьи, социальной и демографической политики</w:t>
      </w:r>
      <w:r w:rsidRPr="00E02969">
        <w:rPr>
          <w:b/>
        </w:rPr>
        <w:t xml:space="preserve"> Брянской области</w:t>
      </w:r>
    </w:p>
    <w:p w:rsidR="00F437C8" w:rsidRPr="00E02969" w:rsidRDefault="00F437C8" w:rsidP="00F437C8">
      <w:pPr>
        <w:jc w:val="center"/>
      </w:pPr>
    </w:p>
    <w:p w:rsidR="00F437C8" w:rsidRPr="00E02969" w:rsidRDefault="00F437C8" w:rsidP="00F437C8">
      <w:pPr>
        <w:ind w:firstLine="540"/>
        <w:jc w:val="both"/>
      </w:pPr>
      <w:r w:rsidRPr="00E02969">
        <w:t xml:space="preserve">Настоящие методические рекомендации предназначены для практического применения  при заполнении Справки о доходах (далее - Справка), об имуществе и обязательствах имущественного характера </w:t>
      </w:r>
      <w:r>
        <w:t>руководителя государственного учреждения, подведомственного департаменту семьи, социальной и демографической политики Брянской области</w:t>
      </w:r>
      <w:r w:rsidRPr="00E02969">
        <w:t xml:space="preserve"> (далее - </w:t>
      </w:r>
      <w:r>
        <w:t>учреждение</w:t>
      </w:r>
      <w:r w:rsidRPr="00E02969">
        <w:t xml:space="preserve">). </w:t>
      </w:r>
    </w:p>
    <w:p w:rsidR="00F437C8" w:rsidRPr="00E02969" w:rsidRDefault="00F437C8" w:rsidP="00F437C8">
      <w:pPr>
        <w:autoSpaceDE w:val="0"/>
        <w:autoSpaceDN w:val="0"/>
        <w:adjustRightInd w:val="0"/>
        <w:ind w:firstLine="540"/>
        <w:jc w:val="both"/>
      </w:pPr>
      <w:r w:rsidRPr="00E02969">
        <w:t xml:space="preserve">При заполнении справки о доходах, об имуществе и обязательствах имущественного характера супруги (супруга) и несовершеннолетних детей </w:t>
      </w:r>
      <w:r>
        <w:t>руководителя государственного учреждения</w:t>
      </w:r>
      <w:r w:rsidRPr="00E02969">
        <w:t xml:space="preserve">, справки о доходах, об имуществе и обязательствах имущественного характера гражданина, претендующего на замещение должности </w:t>
      </w:r>
      <w:r>
        <w:t>руководителя государственного учреждения</w:t>
      </w:r>
      <w:r w:rsidRPr="00E02969">
        <w:t xml:space="preserve">, справки о доходах, об имуществе и обязательствах имущественного характера супруги (супруга) и несовершеннолетних детей гражданина, претендующего на замещение должности </w:t>
      </w:r>
      <w:r>
        <w:t>руководителя государственного учреждения</w:t>
      </w:r>
      <w:r w:rsidRPr="00E02969">
        <w:t xml:space="preserve"> необходимо руководствоваться данными рекомендациями.</w:t>
      </w:r>
    </w:p>
    <w:p w:rsidR="00F437C8" w:rsidRPr="00E02969" w:rsidRDefault="00F437C8" w:rsidP="00F437C8">
      <w:pPr>
        <w:autoSpaceDE w:val="0"/>
        <w:autoSpaceDN w:val="0"/>
        <w:adjustRightInd w:val="0"/>
        <w:ind w:firstLine="540"/>
        <w:jc w:val="both"/>
      </w:pPr>
      <w:r w:rsidRPr="00E02969">
        <w:t>Сведения о доходах, об имуществе и обязательствах имущественного характера представляются по утвержденным формам справок:</w:t>
      </w:r>
    </w:p>
    <w:p w:rsidR="00F437C8" w:rsidRPr="00E02969" w:rsidRDefault="00F437C8" w:rsidP="00F437C8">
      <w:pPr>
        <w:numPr>
          <w:ilvl w:val="0"/>
          <w:numId w:val="2"/>
        </w:numPr>
        <w:autoSpaceDE w:val="0"/>
        <w:autoSpaceDN w:val="0"/>
        <w:adjustRightInd w:val="0"/>
        <w:spacing w:after="0" w:line="240" w:lineRule="auto"/>
        <w:jc w:val="both"/>
      </w:pPr>
      <w:r w:rsidRPr="00E02969">
        <w:t xml:space="preserve">гражданами - при назначении на должности </w:t>
      </w:r>
      <w:r>
        <w:t>руководителя государственного учреждения</w:t>
      </w:r>
      <w:r w:rsidRPr="00E02969">
        <w:t>, предусмотренные перечнем должностей, определяемым в соответствии  с федеральным законодательством и законодательством Брянской области;</w:t>
      </w:r>
    </w:p>
    <w:p w:rsidR="00F437C8" w:rsidRPr="00E02969" w:rsidRDefault="00F437C8" w:rsidP="00F437C8">
      <w:pPr>
        <w:numPr>
          <w:ilvl w:val="0"/>
          <w:numId w:val="2"/>
        </w:numPr>
        <w:autoSpaceDE w:val="0"/>
        <w:autoSpaceDN w:val="0"/>
        <w:adjustRightInd w:val="0"/>
        <w:spacing w:after="0" w:line="240" w:lineRule="auto"/>
        <w:jc w:val="both"/>
      </w:pPr>
      <w:r w:rsidRPr="00E02969">
        <w:t xml:space="preserve">государственными гражданскими служащими, замещающими должности </w:t>
      </w:r>
      <w:r>
        <w:t>руководителя государственного учреждения</w:t>
      </w:r>
      <w:r w:rsidRPr="00E02969">
        <w:t>, предусмотренные перечнем должностей,  - ежегодно, не позднее 30 апреля года, следующего за отчетным (независимо от того, находится ли гражданский служащий в ежегодном оплачиваемом отпуске; отпуске по уходу за ребенком; на больничном и т.д.).</w:t>
      </w:r>
    </w:p>
    <w:p w:rsidR="00F437C8" w:rsidRPr="00E02969" w:rsidRDefault="00F437C8" w:rsidP="00F437C8">
      <w:pPr>
        <w:autoSpaceDE w:val="0"/>
        <w:autoSpaceDN w:val="0"/>
        <w:adjustRightInd w:val="0"/>
        <w:ind w:firstLine="540"/>
        <w:jc w:val="both"/>
      </w:pPr>
      <w:r w:rsidRPr="00E02969">
        <w:t xml:space="preserve">Гражданин при назначении на должность </w:t>
      </w:r>
      <w:r>
        <w:t>руководителя государственного учреждения</w:t>
      </w:r>
      <w:r w:rsidRPr="00E02969">
        <w:t xml:space="preserve"> представляет:</w:t>
      </w:r>
    </w:p>
    <w:p w:rsidR="00F437C8" w:rsidRPr="00E02969" w:rsidRDefault="00F437C8" w:rsidP="00F437C8">
      <w:pPr>
        <w:autoSpaceDE w:val="0"/>
        <w:autoSpaceDN w:val="0"/>
        <w:adjustRightInd w:val="0"/>
        <w:ind w:firstLine="540"/>
        <w:jc w:val="both"/>
      </w:pPr>
      <w:r w:rsidRPr="00E02969">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t>руководителя государственного учреждения</w:t>
      </w:r>
      <w:r w:rsidRPr="00E02969">
        <w:t xml:space="preserve">,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w:t>
      </w:r>
      <w:r>
        <w:t>руководителя государственного учреждения</w:t>
      </w:r>
      <w:r w:rsidRPr="00E02969">
        <w:t xml:space="preserve"> (на отчетную дату);</w:t>
      </w:r>
    </w:p>
    <w:p w:rsidR="00F437C8" w:rsidRPr="00E02969" w:rsidRDefault="00F437C8" w:rsidP="00F437C8">
      <w:pPr>
        <w:autoSpaceDE w:val="0"/>
        <w:autoSpaceDN w:val="0"/>
        <w:adjustRightInd w:val="0"/>
        <w:ind w:firstLine="540"/>
        <w:jc w:val="both"/>
      </w:pPr>
      <w:r w:rsidRPr="00E02969">
        <w:lastRenderedPageBreak/>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t>руководителя государственного учреждения</w:t>
      </w:r>
      <w:r w:rsidRPr="00E02969">
        <w:t xml:space="preserve">,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w:t>
      </w:r>
      <w:r>
        <w:t>руководителя государственного учреждения</w:t>
      </w:r>
      <w:r w:rsidRPr="00E02969">
        <w:t xml:space="preserve"> (на отчетную дату).</w:t>
      </w:r>
    </w:p>
    <w:p w:rsidR="00F437C8" w:rsidRPr="00E02969" w:rsidRDefault="00F437C8" w:rsidP="00F437C8">
      <w:pPr>
        <w:autoSpaceDE w:val="0"/>
        <w:autoSpaceDN w:val="0"/>
        <w:adjustRightInd w:val="0"/>
        <w:ind w:firstLine="540"/>
        <w:jc w:val="both"/>
      </w:pPr>
      <w:r>
        <w:t>Руководитель государственного учреждения</w:t>
      </w:r>
      <w:r w:rsidRPr="00E02969">
        <w:t xml:space="preserve"> представляет ежегодно:</w:t>
      </w:r>
    </w:p>
    <w:p w:rsidR="00F437C8" w:rsidRPr="00E02969" w:rsidRDefault="00F437C8" w:rsidP="00F437C8">
      <w:pPr>
        <w:autoSpaceDE w:val="0"/>
        <w:autoSpaceDN w:val="0"/>
        <w:adjustRightInd w:val="0"/>
        <w:ind w:firstLine="540"/>
        <w:jc w:val="both"/>
      </w:pPr>
      <w:r w:rsidRPr="00E02969">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F437C8" w:rsidRPr="00E02969" w:rsidRDefault="00F437C8" w:rsidP="00F437C8">
      <w:pPr>
        <w:autoSpaceDE w:val="0"/>
        <w:autoSpaceDN w:val="0"/>
        <w:adjustRightInd w:val="0"/>
        <w:ind w:firstLine="540"/>
        <w:jc w:val="both"/>
      </w:pPr>
      <w:r w:rsidRPr="00E02969">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F437C8" w:rsidRPr="00E02969" w:rsidRDefault="00F437C8" w:rsidP="00F437C8">
      <w:pPr>
        <w:autoSpaceDE w:val="0"/>
        <w:autoSpaceDN w:val="0"/>
        <w:adjustRightInd w:val="0"/>
        <w:ind w:firstLine="540"/>
        <w:jc w:val="both"/>
      </w:pPr>
      <w:r w:rsidRPr="00E02969">
        <w:t xml:space="preserve">Сведения о доходах, об имуществе и обязательствах имущественного характера представляются в кадровую службу </w:t>
      </w:r>
      <w:r>
        <w:t>департамента семьи, социальной и демографической политики Брянской области</w:t>
      </w:r>
      <w:r w:rsidRPr="00E02969">
        <w:t>.</w:t>
      </w:r>
    </w:p>
    <w:p w:rsidR="00F437C8" w:rsidRPr="00E02969" w:rsidRDefault="00F437C8" w:rsidP="00F437C8">
      <w:pPr>
        <w:jc w:val="center"/>
        <w:rPr>
          <w:b/>
        </w:rPr>
      </w:pPr>
      <w:r w:rsidRPr="00E02969">
        <w:rPr>
          <w:b/>
        </w:rPr>
        <w:t>Справка</w:t>
      </w:r>
    </w:p>
    <w:p w:rsidR="00F437C8" w:rsidRPr="00E02969" w:rsidRDefault="00F437C8" w:rsidP="00F437C8">
      <w:pPr>
        <w:jc w:val="center"/>
        <w:rPr>
          <w:b/>
        </w:rPr>
      </w:pPr>
      <w:r w:rsidRPr="00E02969">
        <w:rPr>
          <w:b/>
        </w:rPr>
        <w:t xml:space="preserve"> о доходах, об имуществе и обязательствах имущественного характера </w:t>
      </w:r>
      <w:r>
        <w:rPr>
          <w:b/>
        </w:rPr>
        <w:t>руководителя государственного учреждения</w:t>
      </w:r>
      <w:r w:rsidRPr="00E02969">
        <w:rPr>
          <w:b/>
        </w:rPr>
        <w:t xml:space="preserve"> </w:t>
      </w:r>
    </w:p>
    <w:p w:rsidR="00F437C8" w:rsidRPr="00E02969" w:rsidRDefault="00F437C8" w:rsidP="00F437C8">
      <w:pPr>
        <w:autoSpaceDE w:val="0"/>
        <w:autoSpaceDN w:val="0"/>
        <w:adjustRightInd w:val="0"/>
        <w:ind w:firstLine="540"/>
        <w:jc w:val="both"/>
      </w:pPr>
      <w:r w:rsidRPr="00E02969">
        <w:t>Справка заполняется на бумажном носителе разборчивым почерком, возможна распечатка на принтере. В случае отсутствия необходимой информации при заполнении полей   Справки ставится прочерк "- ".</w:t>
      </w:r>
    </w:p>
    <w:p w:rsidR="00F437C8" w:rsidRPr="00E02969" w:rsidRDefault="00F437C8" w:rsidP="00F437C8">
      <w:pPr>
        <w:ind w:firstLine="708"/>
        <w:jc w:val="both"/>
      </w:pPr>
      <w:r w:rsidRPr="00E02969">
        <w:rPr>
          <w:i/>
        </w:rPr>
        <w:t xml:space="preserve">В поле </w:t>
      </w:r>
      <w:r w:rsidRPr="00E02969">
        <w:rPr>
          <w:i/>
          <w:u w:val="single"/>
        </w:rPr>
        <w:t>место службы и занимаемая должность</w:t>
      </w:r>
      <w:r w:rsidRPr="00E02969">
        <w:t xml:space="preserve"> указывается сокращенное наименование </w:t>
      </w:r>
      <w:r>
        <w:t>учреждения</w:t>
      </w:r>
      <w:r w:rsidRPr="00E02969">
        <w:t xml:space="preserve">, соответствующее наименованию в учредительных документах (в случае его отсутствия – полное наименование), наименование замещаемой должности  в соответствии с приказом о назначении на должность и </w:t>
      </w:r>
      <w:r>
        <w:t>трудовым договором</w:t>
      </w:r>
      <w:r w:rsidRPr="00E02969">
        <w:t>.</w:t>
      </w:r>
    </w:p>
    <w:p w:rsidR="00F437C8" w:rsidRPr="00E02969" w:rsidRDefault="00F437C8" w:rsidP="00F437C8">
      <w:pPr>
        <w:autoSpaceDE w:val="0"/>
        <w:autoSpaceDN w:val="0"/>
        <w:adjustRightInd w:val="0"/>
        <w:ind w:firstLine="540"/>
        <w:jc w:val="both"/>
        <w:rPr>
          <w:b/>
          <w:i/>
          <w:u w:val="single"/>
        </w:rPr>
      </w:pPr>
      <w:r w:rsidRPr="00E02969">
        <w:rPr>
          <w:i/>
          <w:u w:val="single"/>
        </w:rPr>
        <w:t>В поле адрес места жительства</w:t>
      </w:r>
      <w:r w:rsidRPr="00E02969">
        <w:t xml:space="preserve"> указывается адрес,  по которому гражданский служащий </w:t>
      </w:r>
      <w:r w:rsidRPr="00E02969">
        <w:rPr>
          <w:b/>
          <w:i/>
          <w:color w:val="FF0000"/>
          <w:u w:val="single"/>
        </w:rPr>
        <w:t>постоян</w:t>
      </w:r>
      <w:r>
        <w:rPr>
          <w:b/>
          <w:i/>
          <w:color w:val="FF0000"/>
          <w:u w:val="single"/>
        </w:rPr>
        <w:t>но или преимущественно проживает</w:t>
      </w:r>
      <w:r w:rsidRPr="00E02969">
        <w:rPr>
          <w:b/>
          <w:i/>
          <w:color w:val="FF0000"/>
          <w:u w:val="single"/>
        </w:rPr>
        <w:t>.</w:t>
      </w:r>
      <w:r>
        <w:rPr>
          <w:b/>
          <w:i/>
          <w:color w:val="FF0000"/>
          <w:u w:val="single"/>
        </w:rPr>
        <w:t xml:space="preserve"> В случае не совпадения адреса </w:t>
      </w:r>
      <w:r w:rsidRPr="00E02969">
        <w:rPr>
          <w:b/>
          <w:i/>
          <w:color w:val="FF0000"/>
          <w:u w:val="single"/>
        </w:rPr>
        <w:t>постоян</w:t>
      </w:r>
      <w:r>
        <w:rPr>
          <w:b/>
          <w:i/>
          <w:color w:val="FF0000"/>
          <w:u w:val="single"/>
        </w:rPr>
        <w:t xml:space="preserve">ного  или преимущественного  проживания с адресом регистрацц, то указывается и адрес  </w:t>
      </w:r>
      <w:r w:rsidRPr="00E02969">
        <w:rPr>
          <w:b/>
          <w:i/>
          <w:color w:val="FF0000"/>
          <w:u w:val="single"/>
        </w:rPr>
        <w:t>согласно регистрации</w:t>
      </w:r>
      <w:r w:rsidRPr="00E02969">
        <w:rPr>
          <w:color w:val="FF0000"/>
        </w:rPr>
        <w:t xml:space="preserve">  </w:t>
      </w:r>
      <w:r w:rsidRPr="00E02969">
        <w:t>по которому гражданский служащий</w:t>
      </w:r>
      <w:r>
        <w:t xml:space="preserve"> зарегистрирован.</w:t>
      </w:r>
    </w:p>
    <w:p w:rsidR="00F437C8" w:rsidRPr="00E02969" w:rsidRDefault="00F437C8" w:rsidP="00F437C8">
      <w:pPr>
        <w:ind w:firstLine="708"/>
        <w:jc w:val="both"/>
        <w:rPr>
          <w:b/>
        </w:rPr>
      </w:pPr>
      <w:r w:rsidRPr="00E02969">
        <w:rPr>
          <w:b/>
        </w:rPr>
        <w:t>Раздел 1. Сведения о доходах</w:t>
      </w:r>
    </w:p>
    <w:p w:rsidR="00F437C8" w:rsidRPr="00E02969" w:rsidRDefault="00F437C8" w:rsidP="00F437C8">
      <w:pPr>
        <w:autoSpaceDE w:val="0"/>
        <w:autoSpaceDN w:val="0"/>
        <w:adjustRightInd w:val="0"/>
        <w:ind w:firstLine="540"/>
        <w:jc w:val="both"/>
      </w:pPr>
      <w:r w:rsidRPr="00E02969">
        <w:t xml:space="preserve"> Доходом признается экономическая выгода в денежной или натуральной форме, которую можно оценить и определить в соответствии с Налоговым кодексом РФ. </w:t>
      </w:r>
    </w:p>
    <w:p w:rsidR="00F437C8" w:rsidRPr="00E02969" w:rsidRDefault="00F437C8" w:rsidP="00F437C8">
      <w:pPr>
        <w:autoSpaceDE w:val="0"/>
        <w:autoSpaceDN w:val="0"/>
        <w:adjustRightInd w:val="0"/>
        <w:ind w:firstLine="540"/>
        <w:jc w:val="both"/>
      </w:pPr>
      <w:r>
        <w:t>Руководитель государственного учреждения</w:t>
      </w:r>
      <w:r w:rsidRPr="00E02969">
        <w:t xml:space="preserve"> подает сведения о доходах независимо от того, учитываются ли они при налогообложении  или нет, получены они  от источников в Российской Федерации или от источников за пределами Российской Федерации. </w:t>
      </w:r>
    </w:p>
    <w:p w:rsidR="00F437C8" w:rsidRPr="00E02969" w:rsidRDefault="00F437C8" w:rsidP="00F437C8">
      <w:pPr>
        <w:autoSpaceDE w:val="0"/>
        <w:autoSpaceDN w:val="0"/>
        <w:adjustRightInd w:val="0"/>
        <w:ind w:firstLine="540"/>
        <w:jc w:val="both"/>
      </w:pPr>
      <w:r w:rsidRPr="00E02969">
        <w:lastRenderedPageBreak/>
        <w:t>Графа 2 «Вид дохода»</w:t>
      </w:r>
    </w:p>
    <w:p w:rsidR="00F437C8" w:rsidRPr="00E02969" w:rsidRDefault="00F437C8" w:rsidP="00F437C8">
      <w:pPr>
        <w:pStyle w:val="ConsPlusNormal"/>
        <w:ind w:firstLine="540"/>
        <w:jc w:val="both"/>
        <w:rPr>
          <w:rFonts w:ascii="Times New Roman" w:hAnsi="Times New Roman" w:cs="Times New Roman"/>
          <w:sz w:val="24"/>
          <w:szCs w:val="24"/>
        </w:rPr>
      </w:pPr>
      <w:r w:rsidRPr="00E02969">
        <w:rPr>
          <w:rFonts w:ascii="Times New Roman" w:hAnsi="Times New Roman" w:cs="Times New Roman"/>
          <w:i/>
          <w:sz w:val="24"/>
          <w:szCs w:val="24"/>
          <w:u w:val="single"/>
        </w:rPr>
        <w:t>В пункте 1 «Доход по основному месту работы»</w:t>
      </w:r>
      <w:r w:rsidRPr="00E02969">
        <w:rPr>
          <w:rFonts w:ascii="Times New Roman" w:hAnsi="Times New Roman" w:cs="Times New Roman"/>
          <w:sz w:val="24"/>
          <w:szCs w:val="24"/>
          <w:u w:val="single"/>
        </w:rPr>
        <w:t xml:space="preserve"> </w:t>
      </w:r>
      <w:r w:rsidRPr="00E02969">
        <w:rPr>
          <w:rFonts w:ascii="Times New Roman" w:hAnsi="Times New Roman" w:cs="Times New Roman"/>
          <w:sz w:val="24"/>
          <w:szCs w:val="24"/>
        </w:rPr>
        <w:t>указывается сумма, согласно справке с места работы по форме 2-НДФЛ.</w:t>
      </w:r>
    </w:p>
    <w:p w:rsidR="00F437C8" w:rsidRPr="00E02969" w:rsidRDefault="00F437C8" w:rsidP="00F437C8">
      <w:pPr>
        <w:pStyle w:val="ConsPlusNormal"/>
        <w:ind w:firstLine="540"/>
        <w:jc w:val="both"/>
        <w:rPr>
          <w:rFonts w:ascii="Times New Roman" w:hAnsi="Times New Roman" w:cs="Times New Roman"/>
          <w:sz w:val="24"/>
          <w:szCs w:val="24"/>
        </w:rPr>
      </w:pPr>
      <w:r w:rsidRPr="00E02969">
        <w:rPr>
          <w:rFonts w:ascii="Times New Roman" w:hAnsi="Times New Roman" w:cs="Times New Roman"/>
          <w:i/>
          <w:sz w:val="24"/>
          <w:szCs w:val="24"/>
          <w:u w:val="single"/>
        </w:rPr>
        <w:t>В пункте 2 «Доход от педагогической деятельности»</w:t>
      </w:r>
      <w:r w:rsidRPr="00E02969">
        <w:rPr>
          <w:rFonts w:ascii="Times New Roman" w:hAnsi="Times New Roman" w:cs="Times New Roman"/>
          <w:sz w:val="24"/>
          <w:szCs w:val="24"/>
          <w:u w:val="single"/>
        </w:rPr>
        <w:t xml:space="preserve"> </w:t>
      </w:r>
      <w:r w:rsidRPr="00E02969">
        <w:rPr>
          <w:rFonts w:ascii="Times New Roman" w:hAnsi="Times New Roman" w:cs="Times New Roman"/>
          <w:sz w:val="24"/>
          <w:szCs w:val="24"/>
        </w:rPr>
        <w:t>указывается  общая сумма дохода, полученная со всех мест преподавания по справке 2- НДФЛ (аналогично указывается доход, полученный гражданским служащим  от научной деятельности).</w:t>
      </w:r>
    </w:p>
    <w:p w:rsidR="00F437C8" w:rsidRPr="00E02969" w:rsidRDefault="00F437C8" w:rsidP="00F437C8">
      <w:pPr>
        <w:pStyle w:val="ConsPlusNormal"/>
        <w:ind w:firstLine="540"/>
        <w:jc w:val="both"/>
        <w:rPr>
          <w:rFonts w:ascii="Times New Roman" w:hAnsi="Times New Roman" w:cs="Times New Roman"/>
          <w:sz w:val="24"/>
          <w:szCs w:val="24"/>
        </w:rPr>
      </w:pPr>
      <w:r w:rsidRPr="00E02969">
        <w:rPr>
          <w:rFonts w:ascii="Times New Roman" w:hAnsi="Times New Roman" w:cs="Times New Roman"/>
          <w:i/>
          <w:sz w:val="24"/>
          <w:szCs w:val="24"/>
          <w:u w:val="single"/>
        </w:rPr>
        <w:t>Пункт 4 «Доход от иной творческой деятельности»</w:t>
      </w:r>
      <w:r w:rsidRPr="00E02969">
        <w:rPr>
          <w:rFonts w:ascii="Times New Roman" w:hAnsi="Times New Roman" w:cs="Times New Roman"/>
          <w:sz w:val="24"/>
          <w:szCs w:val="24"/>
          <w:u w:val="single"/>
        </w:rPr>
        <w:t xml:space="preserve">  </w:t>
      </w:r>
      <w:r w:rsidRPr="00E02969">
        <w:rPr>
          <w:rFonts w:ascii="Times New Roman" w:hAnsi="Times New Roman" w:cs="Times New Roman"/>
          <w:sz w:val="24"/>
          <w:szCs w:val="24"/>
        </w:rPr>
        <w:t>включает доходы, полученные гражданским служащим в разных сферах творческой деятельности (технической, художественной, публицистической и т.д.). Например, указываются доходы  от публикации произведений литературы, искусства, внедрения программных продуктов, баз данных, доходы, полученные в результате использования изобретений, промышленных образцов, полезных моделей и т.д.</w:t>
      </w:r>
    </w:p>
    <w:p w:rsidR="00F437C8" w:rsidRPr="00E02969" w:rsidRDefault="00F437C8" w:rsidP="00F437C8">
      <w:pPr>
        <w:autoSpaceDE w:val="0"/>
        <w:autoSpaceDN w:val="0"/>
        <w:adjustRightInd w:val="0"/>
        <w:ind w:firstLine="540"/>
        <w:jc w:val="both"/>
        <w:rPr>
          <w:i/>
          <w:u w:val="single"/>
        </w:rPr>
      </w:pPr>
      <w:r w:rsidRPr="00E02969">
        <w:rPr>
          <w:i/>
          <w:u w:val="single"/>
        </w:rPr>
        <w:t>Пункт5 «Доход от вкладов в банках и иных кредитных организациях».</w:t>
      </w:r>
    </w:p>
    <w:p w:rsidR="00F437C8" w:rsidRPr="00E02969" w:rsidRDefault="00F437C8" w:rsidP="00F437C8">
      <w:pPr>
        <w:autoSpaceDE w:val="0"/>
        <w:autoSpaceDN w:val="0"/>
        <w:adjustRightInd w:val="0"/>
        <w:ind w:firstLine="540"/>
        <w:jc w:val="both"/>
      </w:pPr>
      <w:r w:rsidRPr="00E02969">
        <w:t xml:space="preserve">Банковский  вклад - денежные средства в валюте Российской Федерации или иностранной валюте, размещаемые физическими лицами в целях хранения и получения дохода. Доход по вкладу выплачивается в денежной форме в виде процентов. Величина дохода по банковскому вкладу определяется исходя из процентной ставки  по вкладу, определенной в «договоре вклада». </w:t>
      </w:r>
    </w:p>
    <w:p w:rsidR="00F437C8" w:rsidRPr="00E02969" w:rsidRDefault="00F437C8" w:rsidP="00F437C8">
      <w:pPr>
        <w:autoSpaceDE w:val="0"/>
        <w:autoSpaceDN w:val="0"/>
        <w:adjustRightInd w:val="0"/>
        <w:ind w:firstLine="540"/>
        <w:jc w:val="both"/>
      </w:pPr>
      <w:r w:rsidRPr="00E02969">
        <w:t xml:space="preserve">Величина дохода по вкладу подтверждается документом, выданным соответствующим банком (предоставление данной информации осуществляется в соответствии с тарифами банка).  </w:t>
      </w:r>
    </w:p>
    <w:p w:rsidR="00F437C8" w:rsidRPr="00E02969" w:rsidRDefault="00F437C8" w:rsidP="00F437C8">
      <w:pPr>
        <w:autoSpaceDE w:val="0"/>
        <w:autoSpaceDN w:val="0"/>
        <w:adjustRightInd w:val="0"/>
        <w:ind w:firstLine="540"/>
        <w:jc w:val="both"/>
      </w:pPr>
      <w:r w:rsidRPr="00E02969">
        <w:rPr>
          <w:u w:val="single"/>
        </w:rPr>
        <w:t>Под «иной кредитной организацией»</w:t>
      </w:r>
      <w:r w:rsidRPr="00E02969">
        <w:t xml:space="preserve"> понимается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(Банка России) имеет право осуществлять банковские операции, предусмотренные Федеральным законом «О банках и банковской деятельности». </w:t>
      </w:r>
    </w:p>
    <w:p w:rsidR="00F437C8" w:rsidRPr="00E02969" w:rsidRDefault="00F437C8" w:rsidP="00F437C8">
      <w:pPr>
        <w:autoSpaceDE w:val="0"/>
        <w:autoSpaceDN w:val="0"/>
        <w:adjustRightInd w:val="0"/>
        <w:ind w:firstLine="540"/>
        <w:jc w:val="both"/>
      </w:pPr>
      <w:r w:rsidRPr="00E02969">
        <w:t>Величина дохода по вкладу подтверждается документом, выданным соответствующей кредитной организацией.</w:t>
      </w:r>
    </w:p>
    <w:p w:rsidR="00F437C8" w:rsidRPr="00E02969" w:rsidRDefault="00F437C8" w:rsidP="00F437C8">
      <w:pPr>
        <w:autoSpaceDE w:val="0"/>
        <w:autoSpaceDN w:val="0"/>
        <w:adjustRightInd w:val="0"/>
        <w:ind w:firstLine="540"/>
        <w:jc w:val="both"/>
      </w:pPr>
      <w:r w:rsidRPr="00E02969">
        <w:rPr>
          <w:i/>
          <w:u w:val="single"/>
        </w:rPr>
        <w:t>Пункт  6 «Доход от ценных бумаг и долей участия в коммерческих организациях».</w:t>
      </w:r>
      <w:r w:rsidRPr="00E02969">
        <w:rPr>
          <w:u w:val="single"/>
        </w:rPr>
        <w:t xml:space="preserve"> </w:t>
      </w:r>
      <w:r w:rsidRPr="00E02969">
        <w:t xml:space="preserve"> Ценной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(ст. 142 ГК РФ). К ценным бумагам относятся: облигация, вексель, депозитный и сберегательный сертификаты, акция, приватизационные ценные бумаги и другие документы, которые законами о ценных бумагах или в установленном ими порядке отнесены к числу ценных бумаг.</w:t>
      </w:r>
    </w:p>
    <w:p w:rsidR="00F437C8" w:rsidRPr="00E02969" w:rsidRDefault="00F437C8" w:rsidP="00F437C8">
      <w:pPr>
        <w:autoSpaceDE w:val="0"/>
        <w:autoSpaceDN w:val="0"/>
        <w:adjustRightInd w:val="0"/>
        <w:ind w:firstLine="540"/>
        <w:jc w:val="both"/>
      </w:pPr>
      <w:r w:rsidRPr="00E02969">
        <w:t>В этом случае гражданский служащий обязан передать принадлежащие ему ценные бумаги, акции (доли участия в уставных капиталах организаций) в доверительное управление в соответствии с гражданским законодательством.</w:t>
      </w:r>
    </w:p>
    <w:p w:rsidR="00F437C8" w:rsidRPr="00E02969" w:rsidRDefault="00F437C8" w:rsidP="00F437C8">
      <w:pPr>
        <w:autoSpaceDE w:val="0"/>
        <w:autoSpaceDN w:val="0"/>
        <w:adjustRightInd w:val="0"/>
        <w:ind w:firstLine="540"/>
        <w:jc w:val="both"/>
      </w:pPr>
      <w:r w:rsidRPr="00E02969">
        <w:t>Доверительное управление на рынке ценных бумаг представляет собой возникающее на основании договора обязательство, заключающееся в осуществлении доверительным управляющим за вознаграждение (например, коммерческой организацией) деятельности по сохранению и приумножению переданного имущества (ценных бумаг и денежных средств) в интересах выгодоприобретателя.</w:t>
      </w:r>
    </w:p>
    <w:p w:rsidR="00F437C8" w:rsidRPr="00E02969" w:rsidRDefault="00F437C8" w:rsidP="00F437C8">
      <w:pPr>
        <w:autoSpaceDE w:val="0"/>
        <w:autoSpaceDN w:val="0"/>
        <w:adjustRightInd w:val="0"/>
        <w:ind w:firstLine="540"/>
        <w:jc w:val="both"/>
      </w:pPr>
      <w:r w:rsidRPr="00E02969">
        <w:lastRenderedPageBreak/>
        <w:t>Под «долей участия» в акционерных обществах понимается владение акциями коммерческой организации, дающих право на получение дивиденда (дохода), при условии, что владение акциями не приведет к конфликту интересов.</w:t>
      </w:r>
    </w:p>
    <w:p w:rsidR="00F437C8" w:rsidRPr="00E02969" w:rsidRDefault="00F437C8" w:rsidP="00F437C8">
      <w:pPr>
        <w:autoSpaceDE w:val="0"/>
        <w:autoSpaceDN w:val="0"/>
        <w:adjustRightInd w:val="0"/>
        <w:ind w:firstLine="540"/>
        <w:jc w:val="both"/>
      </w:pPr>
      <w:r w:rsidRPr="00E02969">
        <w:t>Доходность ценных бумаг - отношение годового дохода по ценной бумаге к ее рыночной цене; норма прибыли, получаемая владельцем ценной бумаги.</w:t>
      </w:r>
    </w:p>
    <w:p w:rsidR="00F437C8" w:rsidRPr="00E02969" w:rsidRDefault="00F437C8" w:rsidP="00F437C8">
      <w:pPr>
        <w:autoSpaceDE w:val="0"/>
        <w:autoSpaceDN w:val="0"/>
        <w:adjustRightInd w:val="0"/>
        <w:ind w:firstLine="540"/>
        <w:jc w:val="both"/>
      </w:pPr>
      <w:r w:rsidRPr="00E02969">
        <w:rPr>
          <w:i/>
          <w:u w:val="single"/>
        </w:rPr>
        <w:t>В пункте 7 «Иные доходы (указать вид дохода)»</w:t>
      </w:r>
      <w:r w:rsidRPr="00E02969">
        <w:t xml:space="preserve">. Данная позиция включает в себя все виды доходов, которые не были отражены выше. Например: доходы, полученные от сдачи в аренду или иного использования имущества; доходы от реализации недвижимого и иного имущества; доходы от реализации акций или иных ценных бумаг; доходы, полученные от использования транспортных средств; вознаграждения по договорам гражданско-правового характера и т.д. Открытый перечень таких доходов установлен статьей 208 Налогового кодекса РФ. Также данная позиция включает в себя доходы,   освобождаемые от налогообложения: пособие по беременности и родам; пенсии; алименты; стипендии; компенсация стоимости путевок;  оплата лечения и медицинского обслуживания; жилищные субсидии; </w:t>
      </w:r>
      <w:r w:rsidRPr="00E02969">
        <w:rPr>
          <w:bCs/>
        </w:rPr>
        <w:t xml:space="preserve">средства материнского (семейного) капитала </w:t>
      </w:r>
      <w:r w:rsidRPr="00E02969">
        <w:t xml:space="preserve">и т.д. (ст. 217 Налогового кодекса). </w:t>
      </w:r>
    </w:p>
    <w:p w:rsidR="00F437C8" w:rsidRPr="00E02969" w:rsidRDefault="00F437C8" w:rsidP="00F437C8">
      <w:pPr>
        <w:autoSpaceDE w:val="0"/>
        <w:autoSpaceDN w:val="0"/>
        <w:adjustRightInd w:val="0"/>
        <w:ind w:firstLine="540"/>
        <w:jc w:val="both"/>
      </w:pPr>
      <w:r w:rsidRPr="00E02969">
        <w:rPr>
          <w:i/>
          <w:u w:val="single"/>
        </w:rPr>
        <w:t>В пункте 8 «Итого доход за отчетный период</w:t>
      </w:r>
      <w:r w:rsidRPr="00E02969">
        <w:t xml:space="preserve">» указывается суммарная величина дохода. </w:t>
      </w:r>
    </w:p>
    <w:p w:rsidR="00F437C8" w:rsidRPr="00E02969" w:rsidRDefault="00F437C8" w:rsidP="00F437C8">
      <w:pPr>
        <w:autoSpaceDE w:val="0"/>
        <w:autoSpaceDN w:val="0"/>
        <w:adjustRightInd w:val="0"/>
        <w:ind w:firstLine="540"/>
        <w:jc w:val="both"/>
      </w:pPr>
      <w:r w:rsidRPr="00E02969">
        <w:t>Доход, полученный в иностранной валюте, указывается в рублях по курсу Банка России на дату получения дохода.</w:t>
      </w:r>
    </w:p>
    <w:p w:rsidR="00F437C8" w:rsidRDefault="00F437C8" w:rsidP="00F437C8">
      <w:pPr>
        <w:pStyle w:val="ConsPlusNonformat"/>
        <w:ind w:firstLine="540"/>
        <w:jc w:val="both"/>
        <w:rPr>
          <w:rFonts w:ascii="Times New Roman" w:hAnsi="Times New Roman" w:cs="Times New Roman"/>
          <w:b/>
          <w:sz w:val="24"/>
          <w:szCs w:val="24"/>
        </w:rPr>
      </w:pPr>
      <w:r w:rsidRPr="00E02969">
        <w:rPr>
          <w:rFonts w:ascii="Times New Roman" w:hAnsi="Times New Roman" w:cs="Times New Roman"/>
          <w:b/>
          <w:sz w:val="24"/>
          <w:szCs w:val="24"/>
        </w:rPr>
        <w:t>Раздел 2. Сведения об имуществе</w:t>
      </w:r>
    </w:p>
    <w:p w:rsidR="00F437C8" w:rsidRPr="00E02969" w:rsidRDefault="00F437C8" w:rsidP="00F437C8">
      <w:pPr>
        <w:pStyle w:val="ConsPlusNonformat"/>
        <w:ind w:firstLine="540"/>
        <w:jc w:val="both"/>
        <w:rPr>
          <w:rFonts w:ascii="Times New Roman" w:hAnsi="Times New Roman" w:cs="Times New Roman"/>
          <w:b/>
          <w:sz w:val="24"/>
          <w:szCs w:val="24"/>
        </w:rPr>
      </w:pPr>
    </w:p>
    <w:p w:rsidR="00F437C8" w:rsidRPr="00E02969" w:rsidRDefault="00F437C8" w:rsidP="00F437C8">
      <w:pPr>
        <w:pStyle w:val="ConsPlusNonformat"/>
        <w:ind w:firstLine="720"/>
        <w:rPr>
          <w:rFonts w:ascii="Times New Roman" w:hAnsi="Times New Roman" w:cs="Times New Roman"/>
          <w:b/>
          <w:sz w:val="24"/>
          <w:szCs w:val="24"/>
        </w:rPr>
      </w:pPr>
      <w:r>
        <w:rPr>
          <w:rFonts w:ascii="Times New Roman" w:hAnsi="Times New Roman" w:cs="Times New Roman"/>
          <w:b/>
          <w:sz w:val="24"/>
          <w:szCs w:val="24"/>
        </w:rPr>
        <w:t xml:space="preserve">          </w:t>
      </w:r>
      <w:r w:rsidRPr="00E02969">
        <w:rPr>
          <w:rFonts w:ascii="Times New Roman" w:hAnsi="Times New Roman" w:cs="Times New Roman"/>
          <w:b/>
          <w:sz w:val="24"/>
          <w:szCs w:val="24"/>
        </w:rPr>
        <w:t>2.1. Недвижимое имущество</w:t>
      </w:r>
    </w:p>
    <w:p w:rsidR="00F437C8" w:rsidRPr="00E02969" w:rsidRDefault="00F437C8" w:rsidP="00F437C8">
      <w:pPr>
        <w:autoSpaceDE w:val="0"/>
        <w:autoSpaceDN w:val="0"/>
        <w:adjustRightInd w:val="0"/>
        <w:ind w:firstLine="540"/>
        <w:jc w:val="both"/>
        <w:outlineLvl w:val="2"/>
      </w:pPr>
    </w:p>
    <w:p w:rsidR="00F437C8" w:rsidRPr="00E02969" w:rsidRDefault="00F437C8" w:rsidP="00F437C8">
      <w:pPr>
        <w:autoSpaceDE w:val="0"/>
        <w:autoSpaceDN w:val="0"/>
        <w:adjustRightInd w:val="0"/>
        <w:ind w:firstLine="540"/>
        <w:jc w:val="both"/>
        <w:outlineLvl w:val="2"/>
        <w:rPr>
          <w:lang w:val="en-US"/>
        </w:rPr>
      </w:pPr>
      <w:r w:rsidRPr="00E02969">
        <w:t>Пример заполнения</w:t>
      </w:r>
      <w:r w:rsidRPr="00E02969">
        <w:rPr>
          <w:lang w:val="en-US"/>
        </w:rPr>
        <w:t>:</w:t>
      </w:r>
    </w:p>
    <w:p w:rsidR="00F437C8" w:rsidRPr="00E02969" w:rsidRDefault="00F437C8" w:rsidP="00F437C8">
      <w:pPr>
        <w:pStyle w:val="ConsPlusNonformat"/>
        <w:ind w:firstLine="720"/>
        <w:rPr>
          <w:rFonts w:ascii="Times New Roman" w:hAnsi="Times New Roman" w:cs="Times New Roman"/>
          <w:b/>
          <w:sz w:val="24"/>
          <w:szCs w:val="24"/>
        </w:rPr>
      </w:pPr>
    </w:p>
    <w:tbl>
      <w:tblPr>
        <w:tblW w:w="97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402"/>
        <w:gridCol w:w="3231"/>
        <w:gridCol w:w="1440"/>
        <w:gridCol w:w="1136"/>
      </w:tblGrid>
      <w:tr w:rsidR="00F437C8" w:rsidRPr="00E02969" w:rsidTr="00394A8E">
        <w:tc>
          <w:tcPr>
            <w:tcW w:w="567" w:type="dxa"/>
          </w:tcPr>
          <w:p w:rsidR="00F437C8" w:rsidRPr="00E02969" w:rsidRDefault="00F437C8" w:rsidP="00394A8E">
            <w:pPr>
              <w:pStyle w:val="ConsPlusNonformat"/>
              <w:ind w:firstLine="113"/>
              <w:jc w:val="center"/>
              <w:rPr>
                <w:rFonts w:ascii="Times New Roman" w:hAnsi="Times New Roman" w:cs="Times New Roman"/>
                <w:sz w:val="24"/>
                <w:szCs w:val="24"/>
                <w:lang w:val="en-US"/>
              </w:rPr>
            </w:pPr>
            <w:r w:rsidRPr="00E02969">
              <w:rPr>
                <w:rFonts w:ascii="Times New Roman" w:hAnsi="Times New Roman" w:cs="Times New Roman"/>
                <w:sz w:val="24"/>
                <w:szCs w:val="24"/>
                <w:lang w:val="en-US"/>
              </w:rPr>
              <w:t>№</w:t>
            </w:r>
          </w:p>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п/п</w:t>
            </w:r>
          </w:p>
        </w:tc>
        <w:tc>
          <w:tcPr>
            <w:tcW w:w="3402" w:type="dxa"/>
          </w:tcPr>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Вид и наименование имущества</w:t>
            </w:r>
          </w:p>
        </w:tc>
        <w:tc>
          <w:tcPr>
            <w:tcW w:w="3231" w:type="dxa"/>
          </w:tcPr>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Вид собственности</w:t>
            </w:r>
          </w:p>
          <w:p w:rsidR="00F437C8" w:rsidRPr="00E02969" w:rsidRDefault="00F437C8" w:rsidP="00394A8E">
            <w:pPr>
              <w:pStyle w:val="ConsPlusNonformat"/>
              <w:jc w:val="center"/>
              <w:rPr>
                <w:rFonts w:ascii="Times New Roman" w:hAnsi="Times New Roman" w:cs="Times New Roman"/>
                <w:sz w:val="24"/>
                <w:szCs w:val="24"/>
                <w:lang w:val="en-US"/>
              </w:rPr>
            </w:pPr>
          </w:p>
        </w:tc>
        <w:tc>
          <w:tcPr>
            <w:tcW w:w="1440" w:type="dxa"/>
          </w:tcPr>
          <w:p w:rsidR="00F437C8" w:rsidRPr="00E02969" w:rsidRDefault="00F437C8" w:rsidP="00394A8E">
            <w:pPr>
              <w:pStyle w:val="ConsPlusNonformat"/>
              <w:tabs>
                <w:tab w:val="left" w:pos="1152"/>
              </w:tabs>
              <w:ind w:left="-108"/>
              <w:jc w:val="center"/>
              <w:rPr>
                <w:rFonts w:ascii="Times New Roman" w:hAnsi="Times New Roman" w:cs="Times New Roman"/>
                <w:sz w:val="24"/>
                <w:szCs w:val="24"/>
              </w:rPr>
            </w:pPr>
            <w:r w:rsidRPr="00E02969">
              <w:rPr>
                <w:rFonts w:ascii="Times New Roman" w:hAnsi="Times New Roman" w:cs="Times New Roman"/>
                <w:sz w:val="24"/>
                <w:szCs w:val="24"/>
              </w:rPr>
              <w:t>Место нахождения (адрес)</w:t>
            </w:r>
          </w:p>
        </w:tc>
        <w:tc>
          <w:tcPr>
            <w:tcW w:w="1136" w:type="dxa"/>
          </w:tcPr>
          <w:p w:rsidR="00F437C8" w:rsidRPr="00E02969" w:rsidRDefault="00F437C8" w:rsidP="00394A8E">
            <w:pPr>
              <w:pStyle w:val="ConsPlusNonformat"/>
              <w:ind w:left="-108" w:right="-182"/>
              <w:jc w:val="center"/>
              <w:rPr>
                <w:rFonts w:ascii="Times New Roman" w:hAnsi="Times New Roman" w:cs="Times New Roman"/>
                <w:sz w:val="24"/>
                <w:szCs w:val="24"/>
              </w:rPr>
            </w:pPr>
            <w:r w:rsidRPr="00E02969">
              <w:rPr>
                <w:rFonts w:ascii="Times New Roman" w:hAnsi="Times New Roman" w:cs="Times New Roman"/>
                <w:sz w:val="24"/>
                <w:szCs w:val="24"/>
              </w:rPr>
              <w:t>Площадь (кв. м)</w:t>
            </w:r>
          </w:p>
        </w:tc>
      </w:tr>
      <w:tr w:rsidR="00F437C8" w:rsidRPr="00E02969" w:rsidTr="00394A8E">
        <w:tc>
          <w:tcPr>
            <w:tcW w:w="567" w:type="dxa"/>
            <w:vAlign w:val="center"/>
          </w:tcPr>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1</w:t>
            </w:r>
          </w:p>
        </w:tc>
        <w:tc>
          <w:tcPr>
            <w:tcW w:w="3402" w:type="dxa"/>
            <w:vAlign w:val="center"/>
          </w:tcPr>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2</w:t>
            </w:r>
          </w:p>
        </w:tc>
        <w:tc>
          <w:tcPr>
            <w:tcW w:w="3231" w:type="dxa"/>
            <w:vAlign w:val="center"/>
          </w:tcPr>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3</w:t>
            </w:r>
          </w:p>
        </w:tc>
        <w:tc>
          <w:tcPr>
            <w:tcW w:w="1440" w:type="dxa"/>
            <w:vAlign w:val="center"/>
          </w:tcPr>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4</w:t>
            </w:r>
          </w:p>
        </w:tc>
        <w:tc>
          <w:tcPr>
            <w:tcW w:w="1136" w:type="dxa"/>
            <w:vAlign w:val="center"/>
          </w:tcPr>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5</w:t>
            </w:r>
          </w:p>
        </w:tc>
      </w:tr>
      <w:tr w:rsidR="00F437C8" w:rsidRPr="00E02969" w:rsidTr="00394A8E">
        <w:trPr>
          <w:trHeight w:val="1863"/>
        </w:trPr>
        <w:tc>
          <w:tcPr>
            <w:tcW w:w="567" w:type="dxa"/>
          </w:tcPr>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1</w:t>
            </w:r>
          </w:p>
        </w:tc>
        <w:tc>
          <w:tcPr>
            <w:tcW w:w="3402" w:type="dxa"/>
          </w:tcPr>
          <w:p w:rsidR="00F437C8" w:rsidRPr="00E02969" w:rsidRDefault="00F437C8" w:rsidP="00394A8E">
            <w:pPr>
              <w:pStyle w:val="ConsPlusNonformat"/>
              <w:rPr>
                <w:rFonts w:ascii="Times New Roman" w:hAnsi="Times New Roman" w:cs="Times New Roman"/>
                <w:sz w:val="24"/>
                <w:szCs w:val="24"/>
              </w:rPr>
            </w:pPr>
            <w:r w:rsidRPr="00E02969">
              <w:rPr>
                <w:rFonts w:ascii="Times New Roman" w:hAnsi="Times New Roman" w:cs="Times New Roman"/>
                <w:sz w:val="24"/>
                <w:szCs w:val="24"/>
              </w:rPr>
              <w:t>Земельные участки:</w:t>
            </w:r>
          </w:p>
          <w:p w:rsidR="00F437C8" w:rsidRPr="00E02969" w:rsidRDefault="00F437C8" w:rsidP="00394A8E">
            <w:pPr>
              <w:pStyle w:val="ConsPlusNonformat"/>
              <w:rPr>
                <w:rFonts w:ascii="Times New Roman" w:hAnsi="Times New Roman" w:cs="Times New Roman"/>
                <w:sz w:val="24"/>
                <w:szCs w:val="24"/>
              </w:rPr>
            </w:pPr>
            <w:r w:rsidRPr="00E02969">
              <w:rPr>
                <w:rFonts w:ascii="Times New Roman" w:hAnsi="Times New Roman" w:cs="Times New Roman"/>
                <w:sz w:val="24"/>
                <w:szCs w:val="24"/>
              </w:rPr>
              <w:t>1) под индивидуальное жилищное строительство</w:t>
            </w:r>
          </w:p>
          <w:p w:rsidR="00F437C8" w:rsidRPr="00E02969" w:rsidRDefault="00F437C8" w:rsidP="00394A8E">
            <w:pPr>
              <w:pStyle w:val="ConsPlusNonformat"/>
              <w:rPr>
                <w:rFonts w:ascii="Times New Roman" w:hAnsi="Times New Roman" w:cs="Times New Roman"/>
                <w:sz w:val="24"/>
                <w:szCs w:val="24"/>
              </w:rPr>
            </w:pPr>
          </w:p>
          <w:p w:rsidR="00F437C8" w:rsidRPr="00E02969" w:rsidRDefault="00F437C8" w:rsidP="00394A8E">
            <w:pPr>
              <w:pStyle w:val="ConsPlusNonformat"/>
              <w:rPr>
                <w:rFonts w:ascii="Times New Roman" w:hAnsi="Times New Roman" w:cs="Times New Roman"/>
                <w:sz w:val="24"/>
                <w:szCs w:val="24"/>
              </w:rPr>
            </w:pPr>
            <w:r w:rsidRPr="00E02969">
              <w:rPr>
                <w:rFonts w:ascii="Times New Roman" w:hAnsi="Times New Roman" w:cs="Times New Roman"/>
                <w:sz w:val="24"/>
                <w:szCs w:val="24"/>
              </w:rPr>
              <w:t>2) дачный  земельный участок</w:t>
            </w:r>
          </w:p>
          <w:p w:rsidR="00F437C8" w:rsidRPr="00E02969" w:rsidRDefault="00F437C8" w:rsidP="00394A8E">
            <w:pPr>
              <w:pStyle w:val="ConsPlusNonformat"/>
              <w:rPr>
                <w:rFonts w:ascii="Times New Roman" w:hAnsi="Times New Roman" w:cs="Times New Roman"/>
                <w:sz w:val="24"/>
                <w:szCs w:val="24"/>
              </w:rPr>
            </w:pPr>
          </w:p>
        </w:tc>
        <w:tc>
          <w:tcPr>
            <w:tcW w:w="3231" w:type="dxa"/>
          </w:tcPr>
          <w:p w:rsidR="00F437C8" w:rsidRPr="00E02969" w:rsidRDefault="00F437C8" w:rsidP="00394A8E">
            <w:pPr>
              <w:pStyle w:val="ConsPlusNonformat"/>
              <w:jc w:val="center"/>
              <w:rPr>
                <w:rFonts w:ascii="Times New Roman" w:hAnsi="Times New Roman" w:cs="Times New Roman"/>
                <w:sz w:val="24"/>
                <w:szCs w:val="24"/>
              </w:rPr>
            </w:pPr>
          </w:p>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индивид.</w:t>
            </w:r>
          </w:p>
          <w:p w:rsidR="00F437C8" w:rsidRPr="00E02969" w:rsidRDefault="00F437C8" w:rsidP="00394A8E">
            <w:pPr>
              <w:pStyle w:val="ConsPlusNonformat"/>
              <w:jc w:val="center"/>
              <w:rPr>
                <w:rFonts w:ascii="Times New Roman" w:hAnsi="Times New Roman" w:cs="Times New Roman"/>
                <w:sz w:val="24"/>
                <w:szCs w:val="24"/>
              </w:rPr>
            </w:pPr>
          </w:p>
          <w:p w:rsidR="00F437C8" w:rsidRPr="00E02969" w:rsidRDefault="00F437C8" w:rsidP="00394A8E">
            <w:pPr>
              <w:pStyle w:val="ConsPlusNonformat"/>
              <w:jc w:val="center"/>
              <w:rPr>
                <w:rFonts w:ascii="Times New Roman" w:hAnsi="Times New Roman" w:cs="Times New Roman"/>
                <w:sz w:val="24"/>
                <w:szCs w:val="24"/>
              </w:rPr>
            </w:pPr>
          </w:p>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 xml:space="preserve">совместная </w:t>
            </w:r>
          </w:p>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 xml:space="preserve"> (Иванов Иван Иванович)</w:t>
            </w:r>
          </w:p>
        </w:tc>
        <w:tc>
          <w:tcPr>
            <w:tcW w:w="1440" w:type="dxa"/>
          </w:tcPr>
          <w:p w:rsidR="00F437C8" w:rsidRPr="00E02969" w:rsidRDefault="00F437C8" w:rsidP="00394A8E">
            <w:pPr>
              <w:pStyle w:val="ConsPlusNonformat"/>
              <w:jc w:val="center"/>
              <w:rPr>
                <w:rFonts w:ascii="Times New Roman" w:hAnsi="Times New Roman" w:cs="Times New Roman"/>
                <w:sz w:val="24"/>
                <w:szCs w:val="24"/>
              </w:rPr>
            </w:pPr>
          </w:p>
          <w:p w:rsidR="00F437C8" w:rsidRPr="00E02969" w:rsidRDefault="00F437C8" w:rsidP="00394A8E">
            <w:pPr>
              <w:pStyle w:val="ConsPlusNonformat"/>
              <w:jc w:val="center"/>
              <w:rPr>
                <w:rFonts w:ascii="Times New Roman" w:hAnsi="Times New Roman" w:cs="Times New Roman"/>
                <w:sz w:val="24"/>
                <w:szCs w:val="24"/>
              </w:rPr>
            </w:pPr>
          </w:p>
        </w:tc>
        <w:tc>
          <w:tcPr>
            <w:tcW w:w="1136" w:type="dxa"/>
          </w:tcPr>
          <w:p w:rsidR="00F437C8" w:rsidRPr="00E02969" w:rsidRDefault="00F437C8" w:rsidP="00394A8E"/>
          <w:p w:rsidR="00F437C8" w:rsidRPr="00E02969" w:rsidRDefault="00F437C8" w:rsidP="00394A8E">
            <w:pPr>
              <w:pStyle w:val="ConsPlusNonformat"/>
              <w:jc w:val="center"/>
              <w:rPr>
                <w:rFonts w:ascii="Times New Roman" w:hAnsi="Times New Roman" w:cs="Times New Roman"/>
                <w:sz w:val="24"/>
                <w:szCs w:val="24"/>
              </w:rPr>
            </w:pPr>
          </w:p>
        </w:tc>
      </w:tr>
      <w:tr w:rsidR="00F437C8" w:rsidRPr="00E02969" w:rsidTr="00394A8E">
        <w:tc>
          <w:tcPr>
            <w:tcW w:w="567" w:type="dxa"/>
          </w:tcPr>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2</w:t>
            </w:r>
          </w:p>
        </w:tc>
        <w:tc>
          <w:tcPr>
            <w:tcW w:w="3402" w:type="dxa"/>
          </w:tcPr>
          <w:p w:rsidR="00F437C8" w:rsidRPr="00E02969" w:rsidRDefault="00F437C8" w:rsidP="00394A8E">
            <w:pPr>
              <w:pStyle w:val="ConsPlusNonformat"/>
              <w:rPr>
                <w:rFonts w:ascii="Times New Roman" w:hAnsi="Times New Roman" w:cs="Times New Roman"/>
                <w:sz w:val="24"/>
                <w:szCs w:val="24"/>
              </w:rPr>
            </w:pPr>
            <w:r w:rsidRPr="00E02969">
              <w:rPr>
                <w:rFonts w:ascii="Times New Roman" w:hAnsi="Times New Roman" w:cs="Times New Roman"/>
                <w:sz w:val="24"/>
                <w:szCs w:val="24"/>
              </w:rPr>
              <w:t>Жилые дома:</w:t>
            </w:r>
          </w:p>
          <w:p w:rsidR="00F437C8" w:rsidRPr="00E02969" w:rsidRDefault="00F437C8" w:rsidP="00394A8E">
            <w:pPr>
              <w:pStyle w:val="ConsPlusNonformat"/>
              <w:rPr>
                <w:rFonts w:ascii="Times New Roman" w:hAnsi="Times New Roman" w:cs="Times New Roman"/>
                <w:sz w:val="24"/>
                <w:szCs w:val="24"/>
              </w:rPr>
            </w:pPr>
            <w:r w:rsidRPr="00E02969">
              <w:rPr>
                <w:rFonts w:ascii="Times New Roman" w:hAnsi="Times New Roman" w:cs="Times New Roman"/>
                <w:sz w:val="24"/>
                <w:szCs w:val="24"/>
              </w:rPr>
              <w:t xml:space="preserve">1) жилой дом </w:t>
            </w:r>
          </w:p>
          <w:p w:rsidR="00F437C8" w:rsidRPr="00E02969" w:rsidRDefault="00F437C8" w:rsidP="00394A8E">
            <w:pPr>
              <w:pStyle w:val="ConsPlusNonformat"/>
              <w:rPr>
                <w:rFonts w:ascii="Times New Roman" w:hAnsi="Times New Roman" w:cs="Times New Roman"/>
                <w:sz w:val="24"/>
                <w:szCs w:val="24"/>
              </w:rPr>
            </w:pPr>
          </w:p>
          <w:p w:rsidR="00F437C8" w:rsidRPr="00E02969" w:rsidRDefault="00F437C8" w:rsidP="00394A8E">
            <w:pPr>
              <w:pStyle w:val="ConsPlusNonformat"/>
              <w:rPr>
                <w:rFonts w:ascii="Times New Roman" w:hAnsi="Times New Roman" w:cs="Times New Roman"/>
                <w:sz w:val="24"/>
                <w:szCs w:val="24"/>
              </w:rPr>
            </w:pPr>
          </w:p>
          <w:p w:rsidR="00F437C8" w:rsidRPr="00E02969" w:rsidRDefault="00F437C8" w:rsidP="00394A8E">
            <w:pPr>
              <w:pStyle w:val="ConsPlusNonformat"/>
              <w:rPr>
                <w:rFonts w:ascii="Times New Roman" w:hAnsi="Times New Roman" w:cs="Times New Roman"/>
                <w:sz w:val="24"/>
                <w:szCs w:val="24"/>
              </w:rPr>
            </w:pPr>
            <w:r w:rsidRPr="00E02969">
              <w:rPr>
                <w:rFonts w:ascii="Times New Roman" w:hAnsi="Times New Roman" w:cs="Times New Roman"/>
                <w:sz w:val="24"/>
                <w:szCs w:val="24"/>
              </w:rPr>
              <w:t>2) часть жилого дома (комната)</w:t>
            </w:r>
          </w:p>
          <w:p w:rsidR="00F437C8" w:rsidRPr="00E02969" w:rsidRDefault="00F437C8" w:rsidP="00394A8E">
            <w:pPr>
              <w:pStyle w:val="ConsPlusNonformat"/>
              <w:rPr>
                <w:rFonts w:ascii="Times New Roman" w:hAnsi="Times New Roman" w:cs="Times New Roman"/>
                <w:sz w:val="24"/>
                <w:szCs w:val="24"/>
              </w:rPr>
            </w:pPr>
          </w:p>
        </w:tc>
        <w:tc>
          <w:tcPr>
            <w:tcW w:w="3231" w:type="dxa"/>
          </w:tcPr>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совместная</w:t>
            </w:r>
          </w:p>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 Иванов Иван Иванович)</w:t>
            </w:r>
          </w:p>
          <w:p w:rsidR="00F437C8" w:rsidRPr="00E02969" w:rsidRDefault="00F437C8" w:rsidP="00394A8E">
            <w:pPr>
              <w:pStyle w:val="ConsPlusNonformat"/>
              <w:rPr>
                <w:rFonts w:ascii="Times New Roman" w:hAnsi="Times New Roman" w:cs="Times New Roman"/>
                <w:sz w:val="24"/>
                <w:szCs w:val="24"/>
              </w:rPr>
            </w:pPr>
          </w:p>
          <w:p w:rsidR="00F437C8" w:rsidRPr="00E02969" w:rsidRDefault="00F437C8" w:rsidP="00394A8E">
            <w:pPr>
              <w:pStyle w:val="ConsPlusNonformat"/>
              <w:jc w:val="center"/>
              <w:rPr>
                <w:rFonts w:ascii="Times New Roman" w:hAnsi="Times New Roman" w:cs="Times New Roman"/>
                <w:sz w:val="24"/>
                <w:szCs w:val="24"/>
              </w:rPr>
            </w:pPr>
          </w:p>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индивид.</w:t>
            </w:r>
          </w:p>
        </w:tc>
        <w:tc>
          <w:tcPr>
            <w:tcW w:w="1440" w:type="dxa"/>
          </w:tcPr>
          <w:p w:rsidR="00F437C8" w:rsidRPr="00E02969" w:rsidRDefault="00F437C8" w:rsidP="00394A8E">
            <w:pPr>
              <w:pStyle w:val="ConsPlusNonformat"/>
              <w:jc w:val="center"/>
              <w:rPr>
                <w:rFonts w:ascii="Times New Roman" w:hAnsi="Times New Roman" w:cs="Times New Roman"/>
                <w:sz w:val="24"/>
                <w:szCs w:val="24"/>
              </w:rPr>
            </w:pPr>
          </w:p>
          <w:p w:rsidR="00F437C8" w:rsidRPr="00E02969" w:rsidRDefault="00F437C8" w:rsidP="00394A8E">
            <w:pPr>
              <w:pStyle w:val="ConsPlusNonformat"/>
              <w:jc w:val="center"/>
              <w:rPr>
                <w:rFonts w:ascii="Times New Roman" w:hAnsi="Times New Roman" w:cs="Times New Roman"/>
                <w:sz w:val="24"/>
                <w:szCs w:val="24"/>
              </w:rPr>
            </w:pPr>
          </w:p>
        </w:tc>
        <w:tc>
          <w:tcPr>
            <w:tcW w:w="1136" w:type="dxa"/>
          </w:tcPr>
          <w:p w:rsidR="00F437C8" w:rsidRPr="00E02969" w:rsidRDefault="00F437C8" w:rsidP="00394A8E"/>
          <w:p w:rsidR="00F437C8" w:rsidRPr="00E02969" w:rsidRDefault="00F437C8" w:rsidP="00394A8E">
            <w:pPr>
              <w:pStyle w:val="ConsPlusNonformat"/>
              <w:jc w:val="center"/>
              <w:rPr>
                <w:rFonts w:ascii="Times New Roman" w:hAnsi="Times New Roman" w:cs="Times New Roman"/>
                <w:sz w:val="24"/>
                <w:szCs w:val="24"/>
              </w:rPr>
            </w:pPr>
          </w:p>
        </w:tc>
      </w:tr>
      <w:tr w:rsidR="00F437C8" w:rsidRPr="00E02969" w:rsidTr="00394A8E">
        <w:tc>
          <w:tcPr>
            <w:tcW w:w="567" w:type="dxa"/>
          </w:tcPr>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3</w:t>
            </w:r>
          </w:p>
        </w:tc>
        <w:tc>
          <w:tcPr>
            <w:tcW w:w="3402" w:type="dxa"/>
          </w:tcPr>
          <w:p w:rsidR="00F437C8" w:rsidRPr="00E02969" w:rsidRDefault="00F437C8" w:rsidP="00394A8E">
            <w:pPr>
              <w:pStyle w:val="ConsPlusNonformat"/>
              <w:rPr>
                <w:rFonts w:ascii="Times New Roman" w:hAnsi="Times New Roman" w:cs="Times New Roman"/>
                <w:sz w:val="24"/>
                <w:szCs w:val="24"/>
              </w:rPr>
            </w:pPr>
            <w:r w:rsidRPr="00E02969">
              <w:rPr>
                <w:rFonts w:ascii="Times New Roman" w:hAnsi="Times New Roman" w:cs="Times New Roman"/>
                <w:sz w:val="24"/>
                <w:szCs w:val="24"/>
              </w:rPr>
              <w:t>Квартиры:</w:t>
            </w:r>
          </w:p>
          <w:p w:rsidR="00F437C8" w:rsidRPr="00E02969" w:rsidRDefault="00F437C8" w:rsidP="00394A8E">
            <w:pPr>
              <w:pStyle w:val="ConsPlusNonformat"/>
              <w:rPr>
                <w:rFonts w:ascii="Times New Roman" w:hAnsi="Times New Roman" w:cs="Times New Roman"/>
                <w:sz w:val="24"/>
                <w:szCs w:val="24"/>
              </w:rPr>
            </w:pPr>
            <w:r w:rsidRPr="00E02969">
              <w:rPr>
                <w:rFonts w:ascii="Times New Roman" w:hAnsi="Times New Roman" w:cs="Times New Roman"/>
                <w:sz w:val="24"/>
                <w:szCs w:val="24"/>
              </w:rPr>
              <w:t>1) квартира</w:t>
            </w:r>
          </w:p>
          <w:p w:rsidR="00F437C8" w:rsidRPr="00E02969" w:rsidRDefault="00F437C8" w:rsidP="00394A8E">
            <w:pPr>
              <w:pStyle w:val="ConsPlusNonformat"/>
              <w:rPr>
                <w:rFonts w:ascii="Times New Roman" w:hAnsi="Times New Roman" w:cs="Times New Roman"/>
                <w:sz w:val="24"/>
                <w:szCs w:val="24"/>
              </w:rPr>
            </w:pPr>
          </w:p>
          <w:p w:rsidR="00F437C8" w:rsidRPr="00E02969" w:rsidRDefault="00F437C8" w:rsidP="00394A8E">
            <w:pPr>
              <w:pStyle w:val="ConsPlusNonformat"/>
              <w:rPr>
                <w:rFonts w:ascii="Times New Roman" w:hAnsi="Times New Roman" w:cs="Times New Roman"/>
                <w:sz w:val="24"/>
                <w:szCs w:val="24"/>
              </w:rPr>
            </w:pPr>
            <w:r w:rsidRPr="00E02969">
              <w:rPr>
                <w:rFonts w:ascii="Times New Roman" w:hAnsi="Times New Roman" w:cs="Times New Roman"/>
                <w:sz w:val="24"/>
                <w:szCs w:val="24"/>
              </w:rPr>
              <w:lastRenderedPageBreak/>
              <w:t>2) часть квартиры (комната)</w:t>
            </w:r>
          </w:p>
          <w:p w:rsidR="00F437C8" w:rsidRPr="00E02969" w:rsidRDefault="00F437C8" w:rsidP="00394A8E">
            <w:pPr>
              <w:pStyle w:val="ConsPlusNonformat"/>
              <w:rPr>
                <w:rFonts w:ascii="Times New Roman" w:hAnsi="Times New Roman" w:cs="Times New Roman"/>
                <w:sz w:val="24"/>
                <w:szCs w:val="24"/>
              </w:rPr>
            </w:pPr>
          </w:p>
        </w:tc>
        <w:tc>
          <w:tcPr>
            <w:tcW w:w="3231" w:type="dxa"/>
          </w:tcPr>
          <w:p w:rsidR="00F437C8" w:rsidRPr="00E02969" w:rsidRDefault="00F437C8" w:rsidP="00394A8E">
            <w:pPr>
              <w:tabs>
                <w:tab w:val="num" w:pos="432"/>
              </w:tabs>
              <w:jc w:val="center"/>
            </w:pPr>
            <w:r w:rsidRPr="00E02969">
              <w:lastRenderedPageBreak/>
              <w:t>долевая</w:t>
            </w:r>
          </w:p>
          <w:p w:rsidR="00F437C8" w:rsidRPr="00E02969" w:rsidRDefault="00F437C8" w:rsidP="00394A8E">
            <w:pPr>
              <w:tabs>
                <w:tab w:val="num" w:pos="432"/>
              </w:tabs>
              <w:jc w:val="center"/>
            </w:pPr>
            <w:r w:rsidRPr="00E02969">
              <w:t>( ½ доли)</w:t>
            </w:r>
          </w:p>
          <w:p w:rsidR="00F437C8" w:rsidRPr="00E02969" w:rsidRDefault="00F437C8" w:rsidP="00394A8E">
            <w:pPr>
              <w:pStyle w:val="ConsPlusNonformat"/>
              <w:jc w:val="center"/>
              <w:rPr>
                <w:rFonts w:ascii="Times New Roman" w:hAnsi="Times New Roman" w:cs="Times New Roman"/>
                <w:sz w:val="24"/>
                <w:szCs w:val="24"/>
              </w:rPr>
            </w:pPr>
          </w:p>
          <w:p w:rsidR="00F437C8" w:rsidRPr="00E02969" w:rsidRDefault="00F437C8" w:rsidP="00394A8E">
            <w:pPr>
              <w:tabs>
                <w:tab w:val="num" w:pos="432"/>
              </w:tabs>
              <w:jc w:val="center"/>
              <w:rPr>
                <w:lang w:val="en-US"/>
              </w:rPr>
            </w:pPr>
            <w:r w:rsidRPr="00E02969">
              <w:t>индивид.</w:t>
            </w:r>
          </w:p>
        </w:tc>
        <w:tc>
          <w:tcPr>
            <w:tcW w:w="1440" w:type="dxa"/>
          </w:tcPr>
          <w:p w:rsidR="00F437C8" w:rsidRPr="00E02969" w:rsidRDefault="00F437C8" w:rsidP="00394A8E">
            <w:pPr>
              <w:pStyle w:val="ConsPlusNonformat"/>
              <w:jc w:val="center"/>
              <w:rPr>
                <w:rFonts w:ascii="Times New Roman" w:hAnsi="Times New Roman" w:cs="Times New Roman"/>
                <w:sz w:val="24"/>
                <w:szCs w:val="24"/>
              </w:rPr>
            </w:pPr>
          </w:p>
          <w:p w:rsidR="00F437C8" w:rsidRPr="00E02969" w:rsidRDefault="00F437C8" w:rsidP="00394A8E">
            <w:pPr>
              <w:pStyle w:val="ConsPlusNonformat"/>
              <w:jc w:val="center"/>
              <w:rPr>
                <w:rFonts w:ascii="Times New Roman" w:hAnsi="Times New Roman" w:cs="Times New Roman"/>
                <w:sz w:val="24"/>
                <w:szCs w:val="24"/>
              </w:rPr>
            </w:pPr>
          </w:p>
        </w:tc>
        <w:tc>
          <w:tcPr>
            <w:tcW w:w="1136" w:type="dxa"/>
          </w:tcPr>
          <w:p w:rsidR="00F437C8" w:rsidRPr="00E02969" w:rsidRDefault="00F437C8" w:rsidP="00394A8E"/>
          <w:p w:rsidR="00F437C8" w:rsidRPr="00E02969" w:rsidRDefault="00F437C8" w:rsidP="00394A8E">
            <w:pPr>
              <w:pStyle w:val="ConsPlusNonformat"/>
              <w:jc w:val="center"/>
              <w:rPr>
                <w:rFonts w:ascii="Times New Roman" w:hAnsi="Times New Roman" w:cs="Times New Roman"/>
                <w:sz w:val="24"/>
                <w:szCs w:val="24"/>
              </w:rPr>
            </w:pPr>
          </w:p>
        </w:tc>
      </w:tr>
      <w:tr w:rsidR="00F437C8" w:rsidRPr="00E02969" w:rsidTr="00394A8E">
        <w:tc>
          <w:tcPr>
            <w:tcW w:w="567" w:type="dxa"/>
          </w:tcPr>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lastRenderedPageBreak/>
              <w:t>4</w:t>
            </w:r>
          </w:p>
        </w:tc>
        <w:tc>
          <w:tcPr>
            <w:tcW w:w="3402" w:type="dxa"/>
          </w:tcPr>
          <w:p w:rsidR="00F437C8" w:rsidRPr="00E02969" w:rsidRDefault="00F437C8" w:rsidP="00394A8E">
            <w:pPr>
              <w:pStyle w:val="ConsPlusNonformat"/>
              <w:rPr>
                <w:rFonts w:ascii="Times New Roman" w:hAnsi="Times New Roman" w:cs="Times New Roman"/>
                <w:sz w:val="24"/>
                <w:szCs w:val="24"/>
              </w:rPr>
            </w:pPr>
            <w:r w:rsidRPr="00E02969">
              <w:rPr>
                <w:rFonts w:ascii="Times New Roman" w:hAnsi="Times New Roman" w:cs="Times New Roman"/>
                <w:sz w:val="24"/>
                <w:szCs w:val="24"/>
              </w:rPr>
              <w:t>Дачи:</w:t>
            </w:r>
          </w:p>
          <w:p w:rsidR="00F437C8" w:rsidRPr="00E02969" w:rsidRDefault="00F437C8" w:rsidP="00394A8E">
            <w:pPr>
              <w:pStyle w:val="ConsPlusNonformat"/>
              <w:rPr>
                <w:rFonts w:ascii="Times New Roman" w:hAnsi="Times New Roman" w:cs="Times New Roman"/>
                <w:sz w:val="24"/>
                <w:szCs w:val="24"/>
              </w:rPr>
            </w:pPr>
          </w:p>
          <w:p w:rsidR="00F437C8" w:rsidRPr="00E02969" w:rsidRDefault="00F437C8" w:rsidP="00394A8E">
            <w:pPr>
              <w:pStyle w:val="ConsPlusNonformat"/>
              <w:rPr>
                <w:rFonts w:ascii="Times New Roman" w:hAnsi="Times New Roman" w:cs="Times New Roman"/>
                <w:sz w:val="24"/>
                <w:szCs w:val="24"/>
              </w:rPr>
            </w:pPr>
            <w:r w:rsidRPr="00E02969">
              <w:rPr>
                <w:rFonts w:ascii="Times New Roman" w:hAnsi="Times New Roman" w:cs="Times New Roman"/>
                <w:sz w:val="24"/>
                <w:szCs w:val="24"/>
              </w:rPr>
              <w:t>1) дом (садовый земельный участок)</w:t>
            </w:r>
          </w:p>
          <w:p w:rsidR="00F437C8" w:rsidRPr="00E02969" w:rsidRDefault="00F437C8" w:rsidP="00394A8E">
            <w:pPr>
              <w:pStyle w:val="ConsPlusNonformat"/>
              <w:rPr>
                <w:rFonts w:ascii="Times New Roman" w:hAnsi="Times New Roman" w:cs="Times New Roman"/>
                <w:sz w:val="24"/>
                <w:szCs w:val="24"/>
              </w:rPr>
            </w:pPr>
          </w:p>
          <w:p w:rsidR="00F437C8" w:rsidRPr="00E02969" w:rsidRDefault="00F437C8" w:rsidP="00394A8E">
            <w:pPr>
              <w:pStyle w:val="ConsPlusNonformat"/>
              <w:rPr>
                <w:rFonts w:ascii="Times New Roman" w:hAnsi="Times New Roman" w:cs="Times New Roman"/>
                <w:sz w:val="24"/>
                <w:szCs w:val="24"/>
              </w:rPr>
            </w:pPr>
            <w:r w:rsidRPr="00E02969">
              <w:rPr>
                <w:rFonts w:ascii="Times New Roman" w:hAnsi="Times New Roman" w:cs="Times New Roman"/>
                <w:sz w:val="24"/>
                <w:szCs w:val="24"/>
              </w:rPr>
              <w:t>2) дом (дачный земельный участок)</w:t>
            </w:r>
          </w:p>
        </w:tc>
        <w:tc>
          <w:tcPr>
            <w:tcW w:w="3231" w:type="dxa"/>
          </w:tcPr>
          <w:p w:rsidR="00F437C8" w:rsidRPr="00E02969" w:rsidRDefault="00F437C8" w:rsidP="00394A8E">
            <w:pPr>
              <w:pStyle w:val="ConsPlusNonformat"/>
              <w:jc w:val="center"/>
              <w:rPr>
                <w:rFonts w:ascii="Times New Roman" w:hAnsi="Times New Roman" w:cs="Times New Roman"/>
                <w:sz w:val="24"/>
                <w:szCs w:val="24"/>
              </w:rPr>
            </w:pPr>
          </w:p>
          <w:p w:rsidR="00F437C8" w:rsidRPr="00E02969" w:rsidRDefault="00F437C8" w:rsidP="00394A8E">
            <w:pPr>
              <w:tabs>
                <w:tab w:val="num" w:pos="432"/>
              </w:tabs>
              <w:jc w:val="both"/>
            </w:pPr>
          </w:p>
          <w:p w:rsidR="00F437C8" w:rsidRPr="00E02969" w:rsidRDefault="00F437C8" w:rsidP="00394A8E">
            <w:pPr>
              <w:tabs>
                <w:tab w:val="num" w:pos="432"/>
              </w:tabs>
              <w:jc w:val="center"/>
            </w:pPr>
            <w:r w:rsidRPr="00E02969">
              <w:t>индивид.</w:t>
            </w:r>
          </w:p>
          <w:p w:rsidR="00F437C8" w:rsidRPr="00E02969" w:rsidRDefault="00F437C8" w:rsidP="00394A8E">
            <w:pPr>
              <w:pStyle w:val="ConsPlusNonformat"/>
              <w:jc w:val="center"/>
              <w:rPr>
                <w:rFonts w:ascii="Times New Roman" w:hAnsi="Times New Roman" w:cs="Times New Roman"/>
                <w:sz w:val="24"/>
                <w:szCs w:val="24"/>
              </w:rPr>
            </w:pPr>
          </w:p>
          <w:p w:rsidR="00F437C8" w:rsidRPr="00E02969" w:rsidRDefault="00F437C8" w:rsidP="00394A8E">
            <w:pPr>
              <w:pStyle w:val="ConsPlusNonformat"/>
              <w:jc w:val="center"/>
              <w:rPr>
                <w:rFonts w:ascii="Times New Roman" w:hAnsi="Times New Roman" w:cs="Times New Roman"/>
                <w:sz w:val="24"/>
                <w:szCs w:val="24"/>
              </w:rPr>
            </w:pPr>
          </w:p>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индивид.</w:t>
            </w:r>
          </w:p>
        </w:tc>
        <w:tc>
          <w:tcPr>
            <w:tcW w:w="1440" w:type="dxa"/>
          </w:tcPr>
          <w:p w:rsidR="00F437C8" w:rsidRPr="00E02969" w:rsidRDefault="00F437C8" w:rsidP="00394A8E">
            <w:pPr>
              <w:pStyle w:val="ConsPlusNonformat"/>
              <w:jc w:val="center"/>
              <w:rPr>
                <w:rFonts w:ascii="Times New Roman" w:hAnsi="Times New Roman" w:cs="Times New Roman"/>
                <w:sz w:val="24"/>
                <w:szCs w:val="24"/>
              </w:rPr>
            </w:pPr>
          </w:p>
          <w:p w:rsidR="00F437C8" w:rsidRPr="00E02969" w:rsidRDefault="00F437C8" w:rsidP="00394A8E">
            <w:pPr>
              <w:pStyle w:val="ConsPlusNonformat"/>
              <w:jc w:val="center"/>
              <w:rPr>
                <w:rFonts w:ascii="Times New Roman" w:hAnsi="Times New Roman" w:cs="Times New Roman"/>
              </w:rPr>
            </w:pPr>
          </w:p>
        </w:tc>
        <w:tc>
          <w:tcPr>
            <w:tcW w:w="1136" w:type="dxa"/>
          </w:tcPr>
          <w:p w:rsidR="00F437C8" w:rsidRPr="00E02969" w:rsidRDefault="00F437C8" w:rsidP="00394A8E">
            <w:pPr>
              <w:rPr>
                <w:sz w:val="20"/>
                <w:szCs w:val="20"/>
              </w:rPr>
            </w:pPr>
          </w:p>
          <w:p w:rsidR="00F437C8" w:rsidRPr="00E02969" w:rsidRDefault="00F437C8" w:rsidP="00394A8E">
            <w:pPr>
              <w:pStyle w:val="ConsPlusNonformat"/>
              <w:jc w:val="center"/>
              <w:rPr>
                <w:rFonts w:ascii="Times New Roman" w:hAnsi="Times New Roman" w:cs="Times New Roman"/>
              </w:rPr>
            </w:pPr>
          </w:p>
        </w:tc>
      </w:tr>
      <w:tr w:rsidR="00F437C8" w:rsidRPr="00E02969" w:rsidTr="00394A8E">
        <w:tc>
          <w:tcPr>
            <w:tcW w:w="567" w:type="dxa"/>
          </w:tcPr>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5</w:t>
            </w:r>
          </w:p>
        </w:tc>
        <w:tc>
          <w:tcPr>
            <w:tcW w:w="3402" w:type="dxa"/>
          </w:tcPr>
          <w:p w:rsidR="00F437C8" w:rsidRPr="00E02969" w:rsidRDefault="00F437C8" w:rsidP="00394A8E">
            <w:pPr>
              <w:pStyle w:val="ConsPlusNonformat"/>
              <w:rPr>
                <w:rFonts w:ascii="Times New Roman" w:hAnsi="Times New Roman" w:cs="Times New Roman"/>
                <w:sz w:val="24"/>
                <w:szCs w:val="24"/>
              </w:rPr>
            </w:pPr>
            <w:r w:rsidRPr="00E02969">
              <w:rPr>
                <w:rFonts w:ascii="Times New Roman" w:hAnsi="Times New Roman" w:cs="Times New Roman"/>
                <w:sz w:val="24"/>
                <w:szCs w:val="24"/>
              </w:rPr>
              <w:t>Гаражи:</w:t>
            </w:r>
          </w:p>
          <w:p w:rsidR="00F437C8" w:rsidRPr="00E02969" w:rsidRDefault="00F437C8" w:rsidP="00394A8E">
            <w:pPr>
              <w:pStyle w:val="ConsPlusNonformat"/>
              <w:rPr>
                <w:rFonts w:ascii="Times New Roman" w:hAnsi="Times New Roman" w:cs="Times New Roman"/>
                <w:sz w:val="24"/>
                <w:szCs w:val="24"/>
              </w:rPr>
            </w:pPr>
          </w:p>
          <w:p w:rsidR="00F437C8" w:rsidRPr="00E02969" w:rsidRDefault="00F437C8" w:rsidP="00394A8E">
            <w:pPr>
              <w:pStyle w:val="ConsPlusNonformat"/>
              <w:rPr>
                <w:rFonts w:ascii="Times New Roman" w:hAnsi="Times New Roman" w:cs="Times New Roman"/>
                <w:sz w:val="24"/>
                <w:szCs w:val="24"/>
              </w:rPr>
            </w:pPr>
            <w:r w:rsidRPr="00E02969">
              <w:rPr>
                <w:rFonts w:ascii="Times New Roman" w:hAnsi="Times New Roman" w:cs="Times New Roman"/>
                <w:sz w:val="24"/>
                <w:szCs w:val="24"/>
              </w:rPr>
              <w:t>1) гараж</w:t>
            </w:r>
          </w:p>
          <w:p w:rsidR="00F437C8" w:rsidRPr="00E02969" w:rsidRDefault="00F437C8" w:rsidP="00394A8E">
            <w:pPr>
              <w:pStyle w:val="ConsPlusNonformat"/>
              <w:rPr>
                <w:rFonts w:ascii="Times New Roman" w:hAnsi="Times New Roman" w:cs="Times New Roman"/>
                <w:sz w:val="24"/>
                <w:szCs w:val="24"/>
              </w:rPr>
            </w:pPr>
          </w:p>
        </w:tc>
        <w:tc>
          <w:tcPr>
            <w:tcW w:w="3231" w:type="dxa"/>
          </w:tcPr>
          <w:p w:rsidR="00F437C8" w:rsidRPr="00E02969" w:rsidRDefault="00F437C8" w:rsidP="00394A8E">
            <w:pPr>
              <w:pStyle w:val="ConsPlusNonformat"/>
              <w:jc w:val="center"/>
              <w:rPr>
                <w:rFonts w:ascii="Times New Roman" w:hAnsi="Times New Roman" w:cs="Times New Roman"/>
                <w:sz w:val="24"/>
                <w:szCs w:val="24"/>
              </w:rPr>
            </w:pPr>
          </w:p>
          <w:p w:rsidR="00F437C8" w:rsidRPr="00E02969" w:rsidRDefault="00F437C8" w:rsidP="00394A8E">
            <w:pPr>
              <w:pStyle w:val="ConsPlusNonformat"/>
              <w:jc w:val="center"/>
              <w:rPr>
                <w:rFonts w:ascii="Times New Roman" w:hAnsi="Times New Roman" w:cs="Times New Roman"/>
                <w:sz w:val="24"/>
                <w:szCs w:val="24"/>
              </w:rPr>
            </w:pPr>
          </w:p>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индивид.</w:t>
            </w:r>
          </w:p>
        </w:tc>
        <w:tc>
          <w:tcPr>
            <w:tcW w:w="1440" w:type="dxa"/>
          </w:tcPr>
          <w:p w:rsidR="00F437C8" w:rsidRPr="00E02969" w:rsidRDefault="00F437C8" w:rsidP="00394A8E">
            <w:pPr>
              <w:pStyle w:val="ConsPlusNonformat"/>
              <w:jc w:val="center"/>
              <w:rPr>
                <w:rFonts w:ascii="Times New Roman" w:hAnsi="Times New Roman" w:cs="Times New Roman"/>
                <w:sz w:val="24"/>
                <w:szCs w:val="24"/>
              </w:rPr>
            </w:pPr>
          </w:p>
        </w:tc>
        <w:tc>
          <w:tcPr>
            <w:tcW w:w="1136" w:type="dxa"/>
          </w:tcPr>
          <w:p w:rsidR="00F437C8" w:rsidRPr="00E02969" w:rsidRDefault="00F437C8" w:rsidP="00394A8E">
            <w:pPr>
              <w:pStyle w:val="ConsPlusNonformat"/>
              <w:jc w:val="center"/>
              <w:rPr>
                <w:rFonts w:ascii="Times New Roman" w:hAnsi="Times New Roman" w:cs="Times New Roman"/>
                <w:sz w:val="24"/>
                <w:szCs w:val="24"/>
              </w:rPr>
            </w:pPr>
          </w:p>
        </w:tc>
      </w:tr>
      <w:tr w:rsidR="00F437C8" w:rsidRPr="00E02969" w:rsidTr="00394A8E">
        <w:trPr>
          <w:trHeight w:val="81"/>
        </w:trPr>
        <w:tc>
          <w:tcPr>
            <w:tcW w:w="567" w:type="dxa"/>
          </w:tcPr>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6</w:t>
            </w:r>
          </w:p>
        </w:tc>
        <w:tc>
          <w:tcPr>
            <w:tcW w:w="3402" w:type="dxa"/>
          </w:tcPr>
          <w:p w:rsidR="00F437C8" w:rsidRPr="00E02969" w:rsidRDefault="00F437C8" w:rsidP="00394A8E">
            <w:pPr>
              <w:pStyle w:val="ConsPlusNonformat"/>
              <w:rPr>
                <w:rFonts w:ascii="Times New Roman" w:hAnsi="Times New Roman" w:cs="Times New Roman"/>
                <w:sz w:val="24"/>
                <w:szCs w:val="24"/>
              </w:rPr>
            </w:pPr>
            <w:r w:rsidRPr="00E02969">
              <w:rPr>
                <w:rFonts w:ascii="Times New Roman" w:hAnsi="Times New Roman" w:cs="Times New Roman"/>
                <w:sz w:val="24"/>
                <w:szCs w:val="24"/>
              </w:rPr>
              <w:t>Иное недвижимое имущество:</w:t>
            </w:r>
          </w:p>
          <w:p w:rsidR="00F437C8" w:rsidRPr="00E02969" w:rsidRDefault="00F437C8" w:rsidP="00394A8E">
            <w:pPr>
              <w:pStyle w:val="ConsPlusNonformat"/>
              <w:rPr>
                <w:rFonts w:ascii="Times New Roman" w:hAnsi="Times New Roman" w:cs="Times New Roman"/>
                <w:sz w:val="24"/>
                <w:szCs w:val="24"/>
              </w:rPr>
            </w:pPr>
          </w:p>
          <w:p w:rsidR="00F437C8" w:rsidRPr="00E02969" w:rsidRDefault="00F437C8" w:rsidP="00394A8E">
            <w:pPr>
              <w:pStyle w:val="ConsPlusNonformat"/>
              <w:rPr>
                <w:rFonts w:ascii="Times New Roman" w:hAnsi="Times New Roman" w:cs="Times New Roman"/>
                <w:sz w:val="24"/>
                <w:szCs w:val="24"/>
              </w:rPr>
            </w:pPr>
            <w:r w:rsidRPr="00E02969">
              <w:rPr>
                <w:rFonts w:ascii="Times New Roman" w:hAnsi="Times New Roman" w:cs="Times New Roman"/>
                <w:sz w:val="24"/>
                <w:szCs w:val="24"/>
              </w:rPr>
              <w:t>1) объект незавершенного строительства</w:t>
            </w:r>
          </w:p>
        </w:tc>
        <w:tc>
          <w:tcPr>
            <w:tcW w:w="3231" w:type="dxa"/>
          </w:tcPr>
          <w:p w:rsidR="00F437C8" w:rsidRPr="00E02969" w:rsidRDefault="00F437C8" w:rsidP="00394A8E">
            <w:pPr>
              <w:pStyle w:val="ConsPlusNonformat"/>
              <w:jc w:val="center"/>
              <w:rPr>
                <w:rFonts w:ascii="Times New Roman" w:hAnsi="Times New Roman" w:cs="Times New Roman"/>
                <w:sz w:val="24"/>
                <w:szCs w:val="24"/>
              </w:rPr>
            </w:pPr>
          </w:p>
          <w:p w:rsidR="00F437C8" w:rsidRPr="00E02969" w:rsidRDefault="00F437C8" w:rsidP="00394A8E">
            <w:pPr>
              <w:pStyle w:val="ConsPlusNonformat"/>
              <w:jc w:val="center"/>
              <w:rPr>
                <w:rFonts w:ascii="Times New Roman" w:hAnsi="Times New Roman" w:cs="Times New Roman"/>
                <w:sz w:val="24"/>
                <w:szCs w:val="24"/>
              </w:rPr>
            </w:pPr>
          </w:p>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индивид.</w:t>
            </w:r>
          </w:p>
        </w:tc>
        <w:tc>
          <w:tcPr>
            <w:tcW w:w="1440" w:type="dxa"/>
          </w:tcPr>
          <w:p w:rsidR="00F437C8" w:rsidRPr="00E02969" w:rsidRDefault="00F437C8" w:rsidP="00394A8E">
            <w:pPr>
              <w:pStyle w:val="ConsPlusNonformat"/>
              <w:jc w:val="center"/>
              <w:rPr>
                <w:rFonts w:ascii="Times New Roman" w:hAnsi="Times New Roman" w:cs="Times New Roman"/>
                <w:sz w:val="24"/>
                <w:szCs w:val="24"/>
              </w:rPr>
            </w:pPr>
          </w:p>
        </w:tc>
        <w:tc>
          <w:tcPr>
            <w:tcW w:w="1136" w:type="dxa"/>
          </w:tcPr>
          <w:p w:rsidR="00F437C8" w:rsidRPr="00E02969" w:rsidRDefault="00F437C8" w:rsidP="00394A8E">
            <w:pPr>
              <w:pStyle w:val="ConsPlusNonformat"/>
              <w:jc w:val="center"/>
              <w:rPr>
                <w:rFonts w:ascii="Times New Roman" w:hAnsi="Times New Roman" w:cs="Times New Roman"/>
                <w:sz w:val="24"/>
                <w:szCs w:val="24"/>
              </w:rPr>
            </w:pPr>
          </w:p>
        </w:tc>
      </w:tr>
    </w:tbl>
    <w:p w:rsidR="00F437C8" w:rsidRPr="00E02969" w:rsidRDefault="00F437C8" w:rsidP="00F437C8">
      <w:pPr>
        <w:pStyle w:val="ConsPlusNonformat"/>
        <w:rPr>
          <w:rFonts w:ascii="Times New Roman" w:hAnsi="Times New Roman" w:cs="Times New Roman"/>
          <w:sz w:val="24"/>
          <w:szCs w:val="24"/>
        </w:rPr>
      </w:pPr>
    </w:p>
    <w:p w:rsidR="00F437C8" w:rsidRPr="00E02969" w:rsidRDefault="00F437C8" w:rsidP="00F437C8">
      <w:pPr>
        <w:autoSpaceDE w:val="0"/>
        <w:autoSpaceDN w:val="0"/>
        <w:adjustRightInd w:val="0"/>
        <w:ind w:firstLine="540"/>
        <w:jc w:val="both"/>
      </w:pPr>
      <w:r w:rsidRPr="00E02969">
        <w:t>Согласно статье 130 Гражданского кодекса РФ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F437C8" w:rsidRPr="00E02969" w:rsidRDefault="00F437C8" w:rsidP="00F437C8">
      <w:pPr>
        <w:autoSpaceDE w:val="0"/>
        <w:autoSpaceDN w:val="0"/>
        <w:adjustRightInd w:val="0"/>
        <w:ind w:firstLine="540"/>
        <w:jc w:val="both"/>
      </w:pPr>
      <w:r w:rsidRPr="00E02969">
        <w:t xml:space="preserve">В данном разделе указывается только недвижимое имущество, находящееся </w:t>
      </w:r>
      <w:r w:rsidRPr="00E02969">
        <w:rPr>
          <w:u w:val="single"/>
        </w:rPr>
        <w:t>в собственности.</w:t>
      </w:r>
    </w:p>
    <w:p w:rsidR="00F437C8" w:rsidRPr="00E02969" w:rsidRDefault="00F437C8" w:rsidP="00F437C8">
      <w:pPr>
        <w:autoSpaceDE w:val="0"/>
        <w:autoSpaceDN w:val="0"/>
        <w:adjustRightInd w:val="0"/>
        <w:ind w:firstLine="540"/>
        <w:jc w:val="both"/>
      </w:pPr>
      <w:r w:rsidRPr="00E02969">
        <w:t xml:space="preserve">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(ст. 4 Федерального закона от 21 июля </w:t>
      </w:r>
      <w:smartTag w:uri="urn:schemas-microsoft-com:office:smarttags" w:element="metricconverter">
        <w:smartTagPr>
          <w:attr w:name="ProductID" w:val="1997 г"/>
        </w:smartTagPr>
        <w:r w:rsidRPr="00E02969">
          <w:t>1997 г</w:t>
        </w:r>
      </w:smartTag>
      <w:r w:rsidRPr="00E02969">
        <w:t>. № 122-ФЗ «О государственной регистрации прав на недвижимое имущество и сделок с ним»). Права на недвижимое имущество, возникшие до момента вступления в силу данного закона, признаются юридически действительными при отсутствии их государственной регистрации (например, свидетельство на землю; государственный акт о праве собственности;  договор; свидетельство на наследство, выданное и удостоверенное нотариусом и т.д.).</w:t>
      </w:r>
    </w:p>
    <w:p w:rsidR="00F437C8" w:rsidRPr="00E02969" w:rsidRDefault="00F437C8" w:rsidP="00F437C8">
      <w:pPr>
        <w:autoSpaceDE w:val="0"/>
        <w:autoSpaceDN w:val="0"/>
        <w:adjustRightInd w:val="0"/>
        <w:ind w:firstLine="540"/>
        <w:jc w:val="both"/>
      </w:pPr>
      <w:r w:rsidRPr="00E02969">
        <w:t>Право собственности на незарегистрированное недвижимое имущество является законодательно не удостоверенным, совершение сделок с таким имуществом невозможно, так как подобная сделка не будет иметь юридической силы.</w:t>
      </w:r>
    </w:p>
    <w:p w:rsidR="00F437C8" w:rsidRPr="00E02969" w:rsidRDefault="00F437C8" w:rsidP="00F437C8">
      <w:pPr>
        <w:autoSpaceDE w:val="0"/>
        <w:autoSpaceDN w:val="0"/>
        <w:adjustRightInd w:val="0"/>
        <w:ind w:firstLine="540"/>
        <w:jc w:val="both"/>
      </w:pPr>
    </w:p>
    <w:p w:rsidR="00F437C8" w:rsidRPr="00E02969" w:rsidRDefault="00F437C8" w:rsidP="00F437C8">
      <w:pPr>
        <w:autoSpaceDE w:val="0"/>
        <w:autoSpaceDN w:val="0"/>
        <w:adjustRightInd w:val="0"/>
        <w:ind w:firstLine="540"/>
        <w:jc w:val="both"/>
        <w:rPr>
          <w:i/>
        </w:rPr>
      </w:pPr>
      <w:r w:rsidRPr="00E02969">
        <w:rPr>
          <w:i/>
        </w:rPr>
        <w:t>Графа 2 «Вид и наименование имущества»</w:t>
      </w:r>
    </w:p>
    <w:p w:rsidR="00F437C8" w:rsidRPr="00E02969" w:rsidRDefault="00F437C8" w:rsidP="00F437C8">
      <w:pPr>
        <w:autoSpaceDE w:val="0"/>
        <w:autoSpaceDN w:val="0"/>
        <w:adjustRightInd w:val="0"/>
        <w:ind w:firstLine="540"/>
        <w:jc w:val="both"/>
        <w:rPr>
          <w:b/>
        </w:rPr>
      </w:pPr>
    </w:p>
    <w:p w:rsidR="00F437C8" w:rsidRPr="00E02969" w:rsidRDefault="00F437C8" w:rsidP="00F437C8">
      <w:pPr>
        <w:autoSpaceDE w:val="0"/>
        <w:autoSpaceDN w:val="0"/>
        <w:adjustRightInd w:val="0"/>
        <w:ind w:firstLine="540"/>
        <w:jc w:val="both"/>
      </w:pPr>
      <w:r w:rsidRPr="00E02969">
        <w:rPr>
          <w:i/>
          <w:u w:val="single"/>
        </w:rPr>
        <w:t>В пункте 1 «Земельные участки» у</w:t>
      </w:r>
      <w:r w:rsidRPr="00E02969">
        <w:t>казывается  вид земельного участка.</w:t>
      </w:r>
    </w:p>
    <w:p w:rsidR="00F437C8" w:rsidRPr="00E02969" w:rsidRDefault="00F437C8" w:rsidP="00F437C8">
      <w:pPr>
        <w:autoSpaceDE w:val="0"/>
        <w:autoSpaceDN w:val="0"/>
        <w:adjustRightInd w:val="0"/>
        <w:ind w:firstLine="540"/>
        <w:jc w:val="both"/>
      </w:pPr>
      <w:r w:rsidRPr="00E02969">
        <w:t>Согласно  статье 11.1 Земельного кодекса РФ земельным участком является часть земной поверхности, границы которой определены в соответствии с федеральными законами.</w:t>
      </w:r>
    </w:p>
    <w:p w:rsidR="00F437C8" w:rsidRPr="00E02969" w:rsidRDefault="00F437C8" w:rsidP="00F437C8">
      <w:pPr>
        <w:autoSpaceDE w:val="0"/>
        <w:autoSpaceDN w:val="0"/>
        <w:adjustRightInd w:val="0"/>
        <w:ind w:firstLine="540"/>
        <w:jc w:val="both"/>
      </w:pPr>
      <w:r w:rsidRPr="00E02969">
        <w:lastRenderedPageBreak/>
        <w:t>К основным видам использования земельных участков относятся:</w:t>
      </w:r>
    </w:p>
    <w:p w:rsidR="00F437C8" w:rsidRPr="00E02969" w:rsidRDefault="00F437C8" w:rsidP="00F437C8">
      <w:pPr>
        <w:autoSpaceDE w:val="0"/>
        <w:autoSpaceDN w:val="0"/>
        <w:adjustRightInd w:val="0"/>
        <w:ind w:firstLine="540"/>
        <w:jc w:val="both"/>
      </w:pPr>
      <w:r w:rsidRPr="00E02969">
        <w:rPr>
          <w:u w:val="single"/>
        </w:rPr>
        <w:t xml:space="preserve">- земельный участок под индивидуальное  жилищное строительство. </w:t>
      </w:r>
      <w:r w:rsidRPr="00E02969">
        <w:t>Объектами индивидуального жилищного строительства являются дома, предназначенные для индивидуального проживания гражданина (нескольких граждан, семьи), и объекты малоэтажного строительства с количеством этажей не более трех.</w:t>
      </w:r>
    </w:p>
    <w:p w:rsidR="00F437C8" w:rsidRPr="00E02969" w:rsidRDefault="00F437C8" w:rsidP="00F437C8">
      <w:pPr>
        <w:autoSpaceDE w:val="0"/>
        <w:autoSpaceDN w:val="0"/>
        <w:adjustRightInd w:val="0"/>
        <w:ind w:firstLine="540"/>
        <w:jc w:val="both"/>
      </w:pPr>
      <w:r w:rsidRPr="00E02969">
        <w:rPr>
          <w:u w:val="single"/>
        </w:rPr>
        <w:t>- земельный участок для ведения личного подсобного хозяйства</w:t>
      </w:r>
      <w:r w:rsidRPr="00E02969">
        <w:t xml:space="preserve">. Личное подсобное хозяйство - форма непредпринимательской деятельности по производству и переработке сельскохозяйственной продукции. Личное подсобное хозяйство ведется гражданином - одним или совместно с членами его семьи, в целях удовлетворения личных потребностей на земельном участке, предоставленном или приобретенном для ведения личного подсобного хозяйства (статья 2 Федерального закона от 7 июля </w:t>
      </w:r>
      <w:smartTag w:uri="urn:schemas-microsoft-com:office:smarttags" w:element="metricconverter">
        <w:smartTagPr>
          <w:attr w:name="ProductID" w:val="2003 г"/>
        </w:smartTagPr>
        <w:r w:rsidRPr="00E02969">
          <w:t>2003 г</w:t>
        </w:r>
      </w:smartTag>
      <w:r w:rsidRPr="00E02969">
        <w:t>. № 112-ФЗ «О личном подсобном хозяйстве»).</w:t>
      </w:r>
    </w:p>
    <w:p w:rsidR="00F437C8" w:rsidRPr="00E02969" w:rsidRDefault="00F437C8" w:rsidP="00F437C8">
      <w:pPr>
        <w:autoSpaceDE w:val="0"/>
        <w:autoSpaceDN w:val="0"/>
        <w:adjustRightInd w:val="0"/>
        <w:ind w:firstLine="540"/>
        <w:jc w:val="both"/>
      </w:pPr>
      <w:r w:rsidRPr="00E02969">
        <w:t xml:space="preserve">Для ведения личного подсобного хозяйства могут использоваться: земельный участок в границах населенного пункта - </w:t>
      </w:r>
      <w:r w:rsidRPr="00E02969">
        <w:rPr>
          <w:u w:val="single"/>
        </w:rPr>
        <w:t>приусадебный земельный участок</w:t>
      </w:r>
      <w:r w:rsidRPr="00E02969">
        <w:t xml:space="preserve"> и земельный участок за пределами границ населенного пункта - </w:t>
      </w:r>
      <w:r w:rsidRPr="00E02969">
        <w:rPr>
          <w:u w:val="single"/>
        </w:rPr>
        <w:t>полевой земельный участок</w:t>
      </w:r>
      <w:r w:rsidRPr="00E02969">
        <w:t>. Приусадебный земельный участок используется как для производства сельскохозяйственной продукции, так и для возведения жилого дома, производственных, бытовых и иных зданий, строений, сооружений, а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F437C8" w:rsidRPr="00E02969" w:rsidRDefault="00F437C8" w:rsidP="00F437C8">
      <w:pPr>
        <w:autoSpaceDE w:val="0"/>
        <w:autoSpaceDN w:val="0"/>
        <w:adjustRightInd w:val="0"/>
        <w:ind w:firstLine="540"/>
        <w:jc w:val="both"/>
      </w:pPr>
      <w:r w:rsidRPr="00E02969">
        <w:t xml:space="preserve">В  ст. 1 Федерального закона от 15 апреля </w:t>
      </w:r>
      <w:smartTag w:uri="urn:schemas-microsoft-com:office:smarttags" w:element="metricconverter">
        <w:smartTagPr>
          <w:attr w:name="ProductID" w:val="1998 г"/>
        </w:smartTagPr>
        <w:r w:rsidRPr="00E02969">
          <w:t>1998 г</w:t>
        </w:r>
      </w:smartTag>
      <w:r w:rsidRPr="00E02969">
        <w:t>. № 66-ФЗ «О садоводческих, огороднических и дачных некоммерческих объединениях граждан» дано определение понятиям  садовый земельный участок, огородный земельный участок, дачный земельный участок. Однако необходимо отметить размытость категориального аппарата в отношении данных терминов, возникновение практически идентичных правовых режимов земельных участков, предоставляемых для ведения садоводства и для ведения дачного хозяйства, на которых возведены жилые строения.</w:t>
      </w:r>
    </w:p>
    <w:p w:rsidR="00F437C8" w:rsidRPr="00E02969" w:rsidRDefault="00F437C8" w:rsidP="00F437C8">
      <w:pPr>
        <w:autoSpaceDE w:val="0"/>
        <w:autoSpaceDN w:val="0"/>
        <w:adjustRightInd w:val="0"/>
        <w:ind w:firstLine="540"/>
        <w:jc w:val="both"/>
      </w:pPr>
      <w:r w:rsidRPr="00E02969">
        <w:rPr>
          <w:u w:val="single"/>
        </w:rPr>
        <w:t>садовый земельный участок</w:t>
      </w:r>
      <w:r w:rsidRPr="00E02969">
        <w:t xml:space="preserve">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 </w:t>
      </w:r>
    </w:p>
    <w:p w:rsidR="00F437C8" w:rsidRPr="00E02969" w:rsidRDefault="00F437C8" w:rsidP="00F437C8">
      <w:pPr>
        <w:autoSpaceDE w:val="0"/>
        <w:autoSpaceDN w:val="0"/>
        <w:adjustRightInd w:val="0"/>
        <w:ind w:firstLine="540"/>
        <w:jc w:val="both"/>
      </w:pPr>
      <w:r w:rsidRPr="00E02969">
        <w:rPr>
          <w:u w:val="single"/>
        </w:rPr>
        <w:t>огородный земельный участок</w:t>
      </w:r>
      <w:r w:rsidRPr="00E02969">
        <w:t xml:space="preserve">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F437C8" w:rsidRPr="00E02969" w:rsidRDefault="00F437C8" w:rsidP="00F437C8">
      <w:pPr>
        <w:autoSpaceDE w:val="0"/>
        <w:autoSpaceDN w:val="0"/>
        <w:adjustRightInd w:val="0"/>
        <w:ind w:firstLine="540"/>
        <w:jc w:val="both"/>
      </w:pPr>
      <w:r w:rsidRPr="00E02969">
        <w:rPr>
          <w:u w:val="single"/>
        </w:rPr>
        <w:t>дачный земельный участок</w:t>
      </w:r>
      <w:r w:rsidRPr="00E02969">
        <w:t xml:space="preserve">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F437C8" w:rsidRPr="00E02969" w:rsidRDefault="00F437C8" w:rsidP="00F437C8">
      <w:pPr>
        <w:autoSpaceDE w:val="0"/>
        <w:autoSpaceDN w:val="0"/>
        <w:adjustRightInd w:val="0"/>
        <w:ind w:firstLine="540"/>
        <w:jc w:val="both"/>
      </w:pPr>
      <w:r w:rsidRPr="00E02969">
        <w:t xml:space="preserve">Вид земельного участка указывается в соответствии с наименованием товарищества (например: </w:t>
      </w:r>
      <w:r w:rsidRPr="00E02969">
        <w:rPr>
          <w:u w:val="single"/>
        </w:rPr>
        <w:t xml:space="preserve">садовый </w:t>
      </w:r>
      <w:r w:rsidRPr="00E02969">
        <w:t>земельный участок (</w:t>
      </w:r>
      <w:r w:rsidRPr="00E02969">
        <w:rPr>
          <w:u w:val="single"/>
        </w:rPr>
        <w:t>садоводческое товарищество</w:t>
      </w:r>
      <w:r w:rsidRPr="00E02969">
        <w:t xml:space="preserve"> «Луч», садоводческий комплекс «Земля», Брянский район.)</w:t>
      </w:r>
    </w:p>
    <w:p w:rsidR="00F437C8" w:rsidRPr="00E02969" w:rsidRDefault="00F437C8" w:rsidP="00F437C8">
      <w:pPr>
        <w:autoSpaceDE w:val="0"/>
        <w:autoSpaceDN w:val="0"/>
        <w:adjustRightInd w:val="0"/>
        <w:ind w:firstLine="540"/>
        <w:jc w:val="both"/>
        <w:rPr>
          <w:u w:val="single"/>
        </w:rPr>
      </w:pPr>
      <w:r w:rsidRPr="00E02969">
        <w:rPr>
          <w:u w:val="single"/>
        </w:rPr>
        <w:lastRenderedPageBreak/>
        <w:t xml:space="preserve">- земельный участок под индивидуальное гаражное строительство.  </w:t>
      </w:r>
    </w:p>
    <w:p w:rsidR="00F437C8" w:rsidRPr="00E02969" w:rsidRDefault="00F437C8" w:rsidP="00F437C8">
      <w:pPr>
        <w:autoSpaceDE w:val="0"/>
        <w:autoSpaceDN w:val="0"/>
        <w:adjustRightInd w:val="0"/>
        <w:ind w:firstLine="540"/>
        <w:jc w:val="both"/>
        <w:rPr>
          <w:u w:val="single"/>
        </w:rPr>
      </w:pPr>
    </w:p>
    <w:p w:rsidR="00F437C8" w:rsidRPr="00E02969" w:rsidRDefault="00F437C8" w:rsidP="00F437C8">
      <w:pPr>
        <w:autoSpaceDE w:val="0"/>
        <w:autoSpaceDN w:val="0"/>
        <w:adjustRightInd w:val="0"/>
        <w:ind w:firstLine="540"/>
        <w:jc w:val="both"/>
        <w:rPr>
          <w:i/>
          <w:u w:val="single"/>
        </w:rPr>
      </w:pPr>
      <w:r w:rsidRPr="00E02969">
        <w:rPr>
          <w:i/>
          <w:u w:val="single"/>
        </w:rPr>
        <w:t xml:space="preserve">Пункт 2 «Жилые дома» </w:t>
      </w:r>
    </w:p>
    <w:p w:rsidR="00F437C8" w:rsidRPr="00E02969" w:rsidRDefault="00F437C8" w:rsidP="00F437C8">
      <w:pPr>
        <w:autoSpaceDE w:val="0"/>
        <w:autoSpaceDN w:val="0"/>
        <w:adjustRightInd w:val="0"/>
        <w:ind w:firstLine="540"/>
        <w:jc w:val="both"/>
      </w:pPr>
      <w:r w:rsidRPr="00E02969">
        <w:t xml:space="preserve">Согласно статье 15 Жилищного кодекса РФ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w:t>
      </w:r>
    </w:p>
    <w:p w:rsidR="00F437C8" w:rsidRPr="00E02969" w:rsidRDefault="00F437C8" w:rsidP="00F437C8">
      <w:pPr>
        <w:autoSpaceDE w:val="0"/>
        <w:autoSpaceDN w:val="0"/>
        <w:adjustRightInd w:val="0"/>
        <w:ind w:firstLine="540"/>
        <w:jc w:val="both"/>
      </w:pPr>
      <w:r w:rsidRPr="00E02969">
        <w:t xml:space="preserve">К видам жилого помещения относится жилой дом, часть жилого дома (статья 16 ЖК РФ; </w:t>
      </w:r>
      <w:r w:rsidRPr="00E02969">
        <w:rPr>
          <w:bCs/>
        </w:rPr>
        <w:t>ст. 673 ГК РФ</w:t>
      </w:r>
      <w:r w:rsidRPr="00E02969">
        <w:t xml:space="preserve">). </w:t>
      </w:r>
    </w:p>
    <w:p w:rsidR="00F437C8" w:rsidRPr="00E02969" w:rsidRDefault="00F437C8" w:rsidP="00F437C8">
      <w:pPr>
        <w:autoSpaceDE w:val="0"/>
        <w:autoSpaceDN w:val="0"/>
        <w:adjustRightInd w:val="0"/>
        <w:ind w:firstLine="540"/>
        <w:jc w:val="both"/>
      </w:pPr>
      <w:r w:rsidRPr="00E02969">
        <w:t xml:space="preserve">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w:t>
      </w:r>
      <w:r w:rsidRPr="00E02969">
        <w:rPr>
          <w:color w:val="000000"/>
        </w:rPr>
        <w:t xml:space="preserve"> (п. 2 ст. 16 ЖК РФ).</w:t>
      </w:r>
    </w:p>
    <w:p w:rsidR="00F437C8" w:rsidRPr="00E02969" w:rsidRDefault="00F437C8" w:rsidP="00F437C8">
      <w:pPr>
        <w:autoSpaceDE w:val="0"/>
        <w:autoSpaceDN w:val="0"/>
        <w:adjustRightInd w:val="0"/>
        <w:ind w:firstLine="540"/>
        <w:jc w:val="both"/>
      </w:pPr>
      <w:r w:rsidRPr="00E02969">
        <w:t xml:space="preserve">И в гражданском, и в жилищном законодательстве «жилой дом» понимается как </w:t>
      </w:r>
      <w:r w:rsidRPr="00E02969">
        <w:rPr>
          <w:u w:val="single"/>
        </w:rPr>
        <w:t>одноквартирный</w:t>
      </w:r>
      <w:r w:rsidRPr="00E02969">
        <w:t>. Когда под этим понятием подразумевается многоквартирный дом, на это специально указывается (п. 2 ст. 673 ГК РФ, а также гл. 6 ЖК РФ).</w:t>
      </w:r>
    </w:p>
    <w:p w:rsidR="00F437C8" w:rsidRPr="00E02969" w:rsidRDefault="00F437C8" w:rsidP="00F437C8">
      <w:pPr>
        <w:autoSpaceDE w:val="0"/>
        <w:autoSpaceDN w:val="0"/>
        <w:adjustRightInd w:val="0"/>
        <w:ind w:firstLine="540"/>
        <w:jc w:val="both"/>
        <w:rPr>
          <w:color w:val="000000"/>
        </w:rPr>
      </w:pPr>
      <w:r w:rsidRPr="00E02969">
        <w:rPr>
          <w:color w:val="000000"/>
        </w:rPr>
        <w:t>Жилые дома функционально предназначены для постоянного проживания. Именно пригодность  к проживанию в течение всех сезонов,  а не только в летнее время отличает жилое помещение от дачного, предназначенного для отдыха, временного пребывания.</w:t>
      </w:r>
    </w:p>
    <w:p w:rsidR="00F437C8" w:rsidRPr="00E02969" w:rsidRDefault="00F437C8" w:rsidP="00F437C8">
      <w:pPr>
        <w:autoSpaceDE w:val="0"/>
        <w:autoSpaceDN w:val="0"/>
        <w:adjustRightInd w:val="0"/>
        <w:ind w:firstLine="540"/>
        <w:jc w:val="both"/>
      </w:pPr>
      <w:r w:rsidRPr="00E02969">
        <w:t>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 (статья  15 ЖК РФ).</w:t>
      </w:r>
    </w:p>
    <w:p w:rsidR="00F437C8" w:rsidRPr="00E02969" w:rsidRDefault="00F437C8" w:rsidP="00F437C8">
      <w:pPr>
        <w:autoSpaceDE w:val="0"/>
        <w:autoSpaceDN w:val="0"/>
        <w:adjustRightInd w:val="0"/>
        <w:ind w:firstLine="540"/>
        <w:jc w:val="both"/>
        <w:rPr>
          <w:b/>
        </w:rPr>
      </w:pPr>
    </w:p>
    <w:p w:rsidR="00F437C8" w:rsidRPr="00E02969" w:rsidRDefault="00F437C8" w:rsidP="00F437C8">
      <w:pPr>
        <w:autoSpaceDE w:val="0"/>
        <w:autoSpaceDN w:val="0"/>
        <w:adjustRightInd w:val="0"/>
        <w:ind w:firstLine="540"/>
        <w:jc w:val="both"/>
        <w:rPr>
          <w:i/>
          <w:u w:val="single"/>
        </w:rPr>
      </w:pPr>
      <w:r w:rsidRPr="00E02969">
        <w:rPr>
          <w:i/>
          <w:u w:val="single"/>
        </w:rPr>
        <w:t>Пункт 3 «Квартира»</w:t>
      </w:r>
    </w:p>
    <w:p w:rsidR="00F437C8" w:rsidRPr="00E02969" w:rsidRDefault="00F437C8" w:rsidP="00F437C8">
      <w:pPr>
        <w:autoSpaceDE w:val="0"/>
        <w:autoSpaceDN w:val="0"/>
        <w:adjustRightInd w:val="0"/>
        <w:ind w:firstLine="540"/>
        <w:jc w:val="both"/>
      </w:pPr>
      <w:r w:rsidRPr="00E02969">
        <w:t xml:space="preserve"> Квартира – вид жилого помещения.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 (п.3. ст.16 ЖК РФ).</w:t>
      </w:r>
    </w:p>
    <w:p w:rsidR="00F437C8" w:rsidRPr="00E02969" w:rsidRDefault="00F437C8" w:rsidP="00F437C8">
      <w:pPr>
        <w:autoSpaceDE w:val="0"/>
        <w:autoSpaceDN w:val="0"/>
        <w:adjustRightInd w:val="0"/>
        <w:ind w:firstLine="540"/>
        <w:jc w:val="both"/>
      </w:pPr>
      <w:r w:rsidRPr="00E02969">
        <w:t>Площадь квартиры определяется как сумма площадей жилых комнат и подсобных помещений без учета балконов, веранд, террас и холодных кладовых, тамбуров. К подсобным помещениям относятся площади кухонь, коридоров, ванн, санузлов, встроенных шкафов, кладовых, а также площадь, занятая внутриквартирной лестницей.</w:t>
      </w:r>
    </w:p>
    <w:p w:rsidR="00F437C8" w:rsidRPr="00F437C8" w:rsidRDefault="00F437C8" w:rsidP="00F437C8">
      <w:pPr>
        <w:autoSpaceDE w:val="0"/>
        <w:autoSpaceDN w:val="0"/>
        <w:adjustRightInd w:val="0"/>
        <w:ind w:firstLine="540"/>
        <w:jc w:val="both"/>
      </w:pPr>
      <w:r w:rsidRPr="00E02969">
        <w:t>Применявшееся ранее в официальном статистическом учете жилищного фонда понятие «общая площадь» равнозначно понятию «площадь квартиры» (Приказ Минземстроя РФ от 04.08.1998 № 37 «Об утверждении Инструкции о проведении учета жилищного фонда в Российской Федерации»).</w:t>
      </w:r>
    </w:p>
    <w:p w:rsidR="00F437C8" w:rsidRPr="005A3B50" w:rsidRDefault="00F437C8" w:rsidP="00F437C8">
      <w:pPr>
        <w:autoSpaceDE w:val="0"/>
        <w:autoSpaceDN w:val="0"/>
        <w:adjustRightInd w:val="0"/>
        <w:ind w:firstLine="540"/>
        <w:jc w:val="both"/>
      </w:pPr>
      <w:r w:rsidRPr="00E02969">
        <w:lastRenderedPageBreak/>
        <w:t>Площадь квартиры</w:t>
      </w:r>
      <w:r w:rsidRPr="005A3B50">
        <w:t xml:space="preserve"> зафиксирована в официальных документ</w:t>
      </w:r>
      <w:r>
        <w:t>ах на квартиру.</w:t>
      </w:r>
    </w:p>
    <w:p w:rsidR="00F437C8" w:rsidRPr="00E02969" w:rsidRDefault="00F437C8" w:rsidP="00F437C8">
      <w:pPr>
        <w:autoSpaceDE w:val="0"/>
        <w:autoSpaceDN w:val="0"/>
        <w:adjustRightInd w:val="0"/>
        <w:ind w:firstLine="540"/>
        <w:jc w:val="both"/>
      </w:pPr>
    </w:p>
    <w:p w:rsidR="00F437C8" w:rsidRPr="00E02969" w:rsidRDefault="00F437C8" w:rsidP="00F437C8">
      <w:pPr>
        <w:autoSpaceDE w:val="0"/>
        <w:autoSpaceDN w:val="0"/>
        <w:adjustRightInd w:val="0"/>
        <w:ind w:firstLine="540"/>
        <w:jc w:val="both"/>
        <w:rPr>
          <w:i/>
          <w:u w:val="single"/>
        </w:rPr>
      </w:pPr>
      <w:r w:rsidRPr="00E02969">
        <w:rPr>
          <w:i/>
          <w:u w:val="single"/>
        </w:rPr>
        <w:t>Комната</w:t>
      </w:r>
    </w:p>
    <w:p w:rsidR="00F437C8" w:rsidRPr="00E02969" w:rsidRDefault="00F437C8" w:rsidP="00F437C8">
      <w:pPr>
        <w:autoSpaceDE w:val="0"/>
        <w:autoSpaceDN w:val="0"/>
        <w:adjustRightInd w:val="0"/>
        <w:ind w:firstLine="540"/>
        <w:jc w:val="both"/>
      </w:pPr>
      <w:r w:rsidRPr="00E02969">
        <w:t xml:space="preserve">В соответствии с ЖК РФ комната – вид жилого помещения. Комнатой признается </w:t>
      </w:r>
      <w:r w:rsidRPr="00E02969">
        <w:rPr>
          <w:u w:val="single"/>
        </w:rPr>
        <w:t>часть жилого дома или квартиры</w:t>
      </w:r>
      <w:r w:rsidRPr="00E02969">
        <w:t>, предназначенная для использования в качестве места непосредственного проживания граждан в жилом доме или квартире (п.4. ст.16 ЖК РФ).</w:t>
      </w:r>
    </w:p>
    <w:p w:rsidR="00F437C8" w:rsidRPr="00E02969" w:rsidRDefault="00F437C8" w:rsidP="00F437C8">
      <w:pPr>
        <w:autoSpaceDE w:val="0"/>
        <w:autoSpaceDN w:val="0"/>
        <w:adjustRightInd w:val="0"/>
        <w:ind w:firstLine="540"/>
        <w:jc w:val="both"/>
        <w:rPr>
          <w:bCs/>
        </w:rPr>
      </w:pPr>
      <w:r w:rsidRPr="00E02969">
        <w:rPr>
          <w:bCs/>
        </w:rPr>
        <w:t xml:space="preserve">В случае если у гражданского служащего в собственности находится комната в жилом доме или квартире, то данную информацию необходимо отобразить в пунктах 2, 3 (графа «Вид и наименование имущества») как часть жилого дома; часть квартиры. </w:t>
      </w:r>
    </w:p>
    <w:p w:rsidR="00F437C8" w:rsidRPr="00E02969" w:rsidRDefault="00F437C8" w:rsidP="00F437C8">
      <w:pPr>
        <w:autoSpaceDE w:val="0"/>
        <w:autoSpaceDN w:val="0"/>
        <w:adjustRightInd w:val="0"/>
        <w:ind w:firstLine="540"/>
        <w:jc w:val="both"/>
        <w:rPr>
          <w:bCs/>
        </w:rPr>
      </w:pPr>
    </w:p>
    <w:p w:rsidR="00F437C8" w:rsidRPr="00E02969" w:rsidRDefault="00F437C8" w:rsidP="00F437C8">
      <w:pPr>
        <w:autoSpaceDE w:val="0"/>
        <w:autoSpaceDN w:val="0"/>
        <w:adjustRightInd w:val="0"/>
        <w:ind w:firstLine="540"/>
        <w:jc w:val="both"/>
        <w:rPr>
          <w:i/>
          <w:u w:val="single"/>
        </w:rPr>
      </w:pPr>
      <w:r w:rsidRPr="00E02969">
        <w:rPr>
          <w:i/>
          <w:u w:val="single"/>
        </w:rPr>
        <w:t>Пункт 4 «Дачи»</w:t>
      </w:r>
    </w:p>
    <w:p w:rsidR="00F437C8" w:rsidRPr="00E02969" w:rsidRDefault="00F437C8" w:rsidP="00F437C8">
      <w:pPr>
        <w:autoSpaceDE w:val="0"/>
        <w:autoSpaceDN w:val="0"/>
        <w:adjustRightInd w:val="0"/>
        <w:ind w:firstLine="540"/>
        <w:jc w:val="both"/>
        <w:rPr>
          <w:bCs/>
          <w:color w:val="000000"/>
        </w:rPr>
      </w:pPr>
      <w:r w:rsidRPr="00E02969">
        <w:t xml:space="preserve"> Понятие «дача» не относится к числу правовых категорий. Оно имеет собирательное значение </w:t>
      </w:r>
      <w:r w:rsidRPr="00E02969">
        <w:rPr>
          <w:bCs/>
          <w:color w:val="000000"/>
        </w:rPr>
        <w:t xml:space="preserve"> и обозначает з</w:t>
      </w:r>
      <w:r w:rsidRPr="00E02969">
        <w:rPr>
          <w:rStyle w:val="sem"/>
          <w:color w:val="000000"/>
        </w:rPr>
        <w:t xml:space="preserve">агородный дом для летнего проживания и отдыха (Толковый словарь русского языка под ред. </w:t>
      </w:r>
      <w:r w:rsidRPr="00E02969">
        <w:rPr>
          <w:color w:val="000000"/>
        </w:rPr>
        <w:t xml:space="preserve">Д. Н. </w:t>
      </w:r>
      <w:r w:rsidRPr="00E02969">
        <w:rPr>
          <w:bCs/>
          <w:color w:val="000000"/>
        </w:rPr>
        <w:t xml:space="preserve">Ушакова). </w:t>
      </w:r>
    </w:p>
    <w:p w:rsidR="00F437C8" w:rsidRPr="00E02969" w:rsidRDefault="00F437C8" w:rsidP="00F437C8">
      <w:pPr>
        <w:autoSpaceDE w:val="0"/>
        <w:autoSpaceDN w:val="0"/>
        <w:adjustRightInd w:val="0"/>
        <w:ind w:firstLine="540"/>
        <w:jc w:val="both"/>
      </w:pPr>
      <w:r w:rsidRPr="00E02969">
        <w:rPr>
          <w:bCs/>
          <w:color w:val="000000"/>
        </w:rPr>
        <w:t xml:space="preserve">Данный термин  </w:t>
      </w:r>
      <w:r w:rsidRPr="00E02969">
        <w:t xml:space="preserve">применяется к жилому строению (дому), построенном как на садовом, так  на дачном земельном участке. </w:t>
      </w:r>
    </w:p>
    <w:p w:rsidR="00F437C8" w:rsidRPr="00E02969" w:rsidRDefault="00F437C8" w:rsidP="00F437C8">
      <w:pPr>
        <w:autoSpaceDE w:val="0"/>
        <w:autoSpaceDN w:val="0"/>
        <w:adjustRightInd w:val="0"/>
        <w:ind w:firstLine="540"/>
        <w:jc w:val="both"/>
      </w:pPr>
      <w:r w:rsidRPr="00E02969">
        <w:t xml:space="preserve">В соответствии со статьей 19 Федерального закона от 15 апреля 1998 года № 66-ФЗ члены садоводческого или дачного некоммерческого объединения имеют право осуществлять в соответствии с установленными требованиями строительство и перестройку жилого строения, хозяйственных строений и сооружений - на садовом земельном участке; жилого строения или жилого дома, хозяйственных строений и сооружений - на дачном земельном участке. </w:t>
      </w:r>
    </w:p>
    <w:p w:rsidR="00F437C8" w:rsidRPr="00E02969" w:rsidRDefault="00F437C8" w:rsidP="00F437C8">
      <w:pPr>
        <w:autoSpaceDE w:val="0"/>
        <w:autoSpaceDN w:val="0"/>
        <w:adjustRightInd w:val="0"/>
        <w:ind w:firstLine="540"/>
        <w:jc w:val="both"/>
      </w:pPr>
      <w:r w:rsidRPr="00E02969">
        <w:t>Местом нахождения дачи является место нахождения дачного или садового земельного участка.</w:t>
      </w:r>
    </w:p>
    <w:p w:rsidR="00F437C8" w:rsidRPr="00E02969" w:rsidRDefault="00F437C8" w:rsidP="00F437C8">
      <w:pPr>
        <w:autoSpaceDE w:val="0"/>
        <w:autoSpaceDN w:val="0"/>
        <w:adjustRightInd w:val="0"/>
        <w:ind w:firstLine="540"/>
        <w:jc w:val="both"/>
        <w:rPr>
          <w:i/>
          <w:u w:val="single"/>
        </w:rPr>
      </w:pPr>
    </w:p>
    <w:p w:rsidR="00F437C8" w:rsidRPr="00E02969" w:rsidRDefault="00F437C8" w:rsidP="00F437C8">
      <w:pPr>
        <w:autoSpaceDE w:val="0"/>
        <w:autoSpaceDN w:val="0"/>
        <w:adjustRightInd w:val="0"/>
        <w:ind w:firstLine="540"/>
        <w:jc w:val="both"/>
        <w:rPr>
          <w:i/>
          <w:u w:val="single"/>
        </w:rPr>
      </w:pPr>
      <w:r w:rsidRPr="00E02969">
        <w:rPr>
          <w:i/>
          <w:u w:val="single"/>
        </w:rPr>
        <w:t>Пункт 5 «Гаражи»</w:t>
      </w:r>
    </w:p>
    <w:p w:rsidR="00F437C8" w:rsidRPr="00E02969" w:rsidRDefault="00F437C8" w:rsidP="00F437C8">
      <w:pPr>
        <w:autoSpaceDE w:val="0"/>
        <w:autoSpaceDN w:val="0"/>
        <w:adjustRightInd w:val="0"/>
        <w:ind w:firstLine="540"/>
        <w:jc w:val="both"/>
        <w:rPr>
          <w:color w:val="000000"/>
        </w:rPr>
      </w:pPr>
      <w:r w:rsidRPr="00E02969">
        <w:t>Гараж - п</w:t>
      </w:r>
      <w:r w:rsidRPr="00E02969">
        <w:rPr>
          <w:color w:val="000000"/>
        </w:rPr>
        <w:t xml:space="preserve">омещение для стоянки и ремонта автомобилей может находиться как в индивидуальной, так и  в общей собственности. </w:t>
      </w:r>
    </w:p>
    <w:p w:rsidR="00F437C8" w:rsidRPr="00E02969" w:rsidRDefault="00F437C8" w:rsidP="00F437C8">
      <w:pPr>
        <w:autoSpaceDE w:val="0"/>
        <w:autoSpaceDN w:val="0"/>
        <w:adjustRightInd w:val="0"/>
        <w:ind w:firstLine="540"/>
        <w:jc w:val="both"/>
        <w:rPr>
          <w:color w:val="000000"/>
        </w:rPr>
      </w:pPr>
      <w:r w:rsidRPr="00E02969">
        <w:rPr>
          <w:color w:val="000000"/>
        </w:rPr>
        <w:t>Право собственности  на гараж подтверждается согласно свидетельству о регистрации права собственности (иным правоустанавливающим документам).</w:t>
      </w:r>
    </w:p>
    <w:p w:rsidR="00F437C8" w:rsidRPr="00E02969" w:rsidRDefault="00F437C8" w:rsidP="00F437C8">
      <w:pPr>
        <w:autoSpaceDE w:val="0"/>
        <w:autoSpaceDN w:val="0"/>
        <w:adjustRightInd w:val="0"/>
        <w:ind w:left="540"/>
        <w:jc w:val="both"/>
        <w:rPr>
          <w:i/>
          <w:color w:val="000000"/>
          <w:u w:val="single"/>
        </w:rPr>
      </w:pPr>
      <w:r w:rsidRPr="00E02969">
        <w:rPr>
          <w:i/>
          <w:color w:val="000000"/>
          <w:u w:val="single"/>
        </w:rPr>
        <w:t>Пункт 6 «Иное недвижимое имущество»</w:t>
      </w:r>
    </w:p>
    <w:p w:rsidR="00F437C8" w:rsidRPr="00E02969" w:rsidRDefault="00F437C8" w:rsidP="00F437C8">
      <w:pPr>
        <w:autoSpaceDE w:val="0"/>
        <w:autoSpaceDN w:val="0"/>
        <w:adjustRightInd w:val="0"/>
        <w:jc w:val="both"/>
      </w:pPr>
      <w:r w:rsidRPr="00E02969">
        <w:t xml:space="preserve"> </w:t>
      </w:r>
      <w:r w:rsidRPr="00E02969">
        <w:tab/>
        <w:t>К иному недвижимому имуществу относятся здания, сооружения, объекты незавершенного строительства.</w:t>
      </w:r>
    </w:p>
    <w:p w:rsidR="00F437C8" w:rsidRPr="00E02969" w:rsidRDefault="00F437C8" w:rsidP="00F437C8">
      <w:pPr>
        <w:autoSpaceDE w:val="0"/>
        <w:autoSpaceDN w:val="0"/>
        <w:adjustRightInd w:val="0"/>
        <w:ind w:firstLine="540"/>
        <w:jc w:val="both"/>
      </w:pPr>
      <w:r w:rsidRPr="00E02969">
        <w:t>Согласно статье 2 Федерального закона от 30.12.2009 № 384-ФЗ «Технический регламент о безопасности зданий и сооружений» (начало действия документа  - 30.06.2010):</w:t>
      </w:r>
    </w:p>
    <w:p w:rsidR="00F437C8" w:rsidRPr="00E02969" w:rsidRDefault="00F437C8" w:rsidP="00F437C8">
      <w:pPr>
        <w:autoSpaceDE w:val="0"/>
        <w:autoSpaceDN w:val="0"/>
        <w:adjustRightInd w:val="0"/>
        <w:ind w:firstLine="540"/>
        <w:jc w:val="both"/>
      </w:pPr>
      <w:r w:rsidRPr="00E02969">
        <w:t>здание -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w:t>
      </w:r>
      <w:r w:rsidRPr="00E02969">
        <w:lastRenderedPageBreak/>
        <w:t>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w:t>
      </w:r>
    </w:p>
    <w:p w:rsidR="00F437C8" w:rsidRPr="00E02969" w:rsidRDefault="00F437C8" w:rsidP="00F437C8">
      <w:pPr>
        <w:autoSpaceDE w:val="0"/>
        <w:autoSpaceDN w:val="0"/>
        <w:adjustRightInd w:val="0"/>
        <w:ind w:firstLine="540"/>
        <w:jc w:val="both"/>
      </w:pPr>
      <w:r w:rsidRPr="00E02969">
        <w:t>сооружение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F437C8" w:rsidRPr="00E02969" w:rsidRDefault="00F437C8" w:rsidP="00F437C8">
      <w:pPr>
        <w:autoSpaceDE w:val="0"/>
        <w:autoSpaceDN w:val="0"/>
        <w:adjustRightInd w:val="0"/>
        <w:ind w:firstLine="540"/>
        <w:jc w:val="both"/>
      </w:pPr>
      <w:r w:rsidRPr="00E02969">
        <w:t>В соответствии со статьей 219 ГК РФ «право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регистрации».</w:t>
      </w:r>
    </w:p>
    <w:p w:rsidR="00F437C8" w:rsidRPr="00E02969" w:rsidRDefault="00F437C8" w:rsidP="00F437C8">
      <w:pPr>
        <w:autoSpaceDE w:val="0"/>
        <w:autoSpaceDN w:val="0"/>
        <w:adjustRightInd w:val="0"/>
        <w:ind w:firstLine="540"/>
        <w:jc w:val="both"/>
      </w:pPr>
      <w:r w:rsidRPr="00E02969">
        <w:t xml:space="preserve">Единого законодательного понятия «объект незавершенного строительства» на сегодняшний день не существует. </w:t>
      </w:r>
    </w:p>
    <w:p w:rsidR="00F437C8" w:rsidRPr="00E02969" w:rsidRDefault="00F437C8" w:rsidP="00F437C8">
      <w:pPr>
        <w:autoSpaceDE w:val="0"/>
        <w:autoSpaceDN w:val="0"/>
        <w:adjustRightInd w:val="0"/>
        <w:ind w:firstLine="540"/>
        <w:jc w:val="both"/>
      </w:pPr>
      <w:r w:rsidRPr="00E02969">
        <w:t>Объект незавершенного строительства возникает в момент  приобретения им свойств недвижимого имущества: 1)  объект должен быть  прочно связан с землей; 2) его перемещение невозможно без несоразмерного ущерба его назначению (ст. 130 ГК).</w:t>
      </w:r>
    </w:p>
    <w:p w:rsidR="00F437C8" w:rsidRPr="00E02969" w:rsidRDefault="00F437C8" w:rsidP="00F437C8">
      <w:pPr>
        <w:autoSpaceDE w:val="0"/>
        <w:autoSpaceDN w:val="0"/>
        <w:adjustRightInd w:val="0"/>
        <w:ind w:firstLine="540"/>
        <w:jc w:val="both"/>
      </w:pPr>
      <w:r w:rsidRPr="00E02969">
        <w:t>От зданий и сооружений объект незавершенного строительства отличает его незаконченность (это создаваемое недвижимое имущество).</w:t>
      </w:r>
    </w:p>
    <w:p w:rsidR="00F437C8" w:rsidRPr="00E02969" w:rsidRDefault="00F437C8" w:rsidP="00F437C8">
      <w:pPr>
        <w:autoSpaceDE w:val="0"/>
        <w:autoSpaceDN w:val="0"/>
        <w:adjustRightInd w:val="0"/>
        <w:ind w:firstLine="540"/>
        <w:jc w:val="both"/>
      </w:pPr>
      <w:r w:rsidRPr="00E02969">
        <w:t>Статья 25 Федерального закона «О государственной регистрации прав на недвижимое имущество и сделок с ним» устанавливает перечень документов, необходимых для регистрации  права собственности на объект незавершенного строительства.</w:t>
      </w:r>
    </w:p>
    <w:p w:rsidR="00F437C8" w:rsidRPr="00E02969" w:rsidRDefault="00F437C8" w:rsidP="00F437C8">
      <w:pPr>
        <w:autoSpaceDE w:val="0"/>
        <w:autoSpaceDN w:val="0"/>
        <w:adjustRightInd w:val="0"/>
        <w:ind w:firstLine="540"/>
        <w:jc w:val="both"/>
      </w:pPr>
      <w:r w:rsidRPr="00E02969">
        <w:rPr>
          <w:i/>
        </w:rPr>
        <w:t>В графе 3</w:t>
      </w:r>
      <w:r w:rsidRPr="00E02969">
        <w:t xml:space="preserve"> указывается вид собственности (индивидуальная, общая). </w:t>
      </w:r>
    </w:p>
    <w:p w:rsidR="00F437C8" w:rsidRPr="00E02969" w:rsidRDefault="00F437C8" w:rsidP="00F437C8">
      <w:pPr>
        <w:autoSpaceDE w:val="0"/>
        <w:autoSpaceDN w:val="0"/>
        <w:adjustRightInd w:val="0"/>
        <w:ind w:firstLine="540"/>
        <w:jc w:val="both"/>
      </w:pPr>
      <w:r w:rsidRPr="00E02969">
        <w:t xml:space="preserve">В данном случае  вид отношений собственности зависит от субъекта собственности. Имущество, находящееся в собственности одного лица – это индивидуальная собственность, двух или нескольких лиц - общая собственность. </w:t>
      </w:r>
    </w:p>
    <w:p w:rsidR="00F437C8" w:rsidRPr="00E02969" w:rsidRDefault="00F437C8" w:rsidP="00F437C8">
      <w:pPr>
        <w:autoSpaceDE w:val="0"/>
        <w:autoSpaceDN w:val="0"/>
        <w:adjustRightInd w:val="0"/>
        <w:ind w:firstLine="540"/>
        <w:jc w:val="both"/>
      </w:pPr>
      <w:r w:rsidRPr="00E02969">
        <w:t>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F437C8" w:rsidRPr="00E02969" w:rsidRDefault="00F437C8" w:rsidP="00F437C8">
      <w:pPr>
        <w:autoSpaceDE w:val="0"/>
        <w:autoSpaceDN w:val="0"/>
        <w:adjustRightInd w:val="0"/>
        <w:ind w:firstLine="540"/>
        <w:jc w:val="both"/>
      </w:pPr>
      <w:r w:rsidRPr="00E02969">
        <w:t>Для совместной собственности указываются иные лица (Ф.И.О. или наименование), в собственности которых находится имущество (например, земельный участок может находиться в совместной собственности супругов). Для долевой собственности указывается доля государственного гражданского служащего, представляющего сведения  (например,  в договоре купли – продажи доли в праве собственности на квартиру указывается размер доли, являющейся предметом договора).</w:t>
      </w:r>
    </w:p>
    <w:p w:rsidR="00F437C8" w:rsidRPr="00E02969" w:rsidRDefault="00F437C8" w:rsidP="00F437C8">
      <w:pPr>
        <w:autoSpaceDE w:val="0"/>
        <w:autoSpaceDN w:val="0"/>
        <w:adjustRightInd w:val="0"/>
        <w:ind w:firstLine="540"/>
        <w:jc w:val="both"/>
      </w:pPr>
      <w:r w:rsidRPr="00E02969">
        <w:rPr>
          <w:i/>
        </w:rPr>
        <w:t>В графах 4,5</w:t>
      </w:r>
      <w:r w:rsidRPr="00E02969">
        <w:t xml:space="preserve"> указываются место нахождения (адрес) и площадь (кв. м) недвижимого имущества. Данная информация  указывается согласно  свидетельству о регистрации собственности (иным правоустанавливающим документам).</w:t>
      </w:r>
    </w:p>
    <w:p w:rsidR="00F437C8" w:rsidRPr="00E02969" w:rsidRDefault="00F437C8" w:rsidP="00F437C8">
      <w:pPr>
        <w:autoSpaceDE w:val="0"/>
        <w:autoSpaceDN w:val="0"/>
        <w:adjustRightInd w:val="0"/>
        <w:ind w:firstLine="540"/>
        <w:jc w:val="both"/>
      </w:pPr>
    </w:p>
    <w:p w:rsidR="00F437C8" w:rsidRPr="00E02969" w:rsidRDefault="00F437C8" w:rsidP="00F437C8">
      <w:pPr>
        <w:pStyle w:val="ConsPlusNonformat"/>
        <w:ind w:firstLine="720"/>
        <w:rPr>
          <w:rFonts w:ascii="Times New Roman" w:hAnsi="Times New Roman" w:cs="Times New Roman"/>
          <w:b/>
          <w:sz w:val="24"/>
          <w:szCs w:val="24"/>
        </w:rPr>
      </w:pPr>
      <w:r w:rsidRPr="00E02969">
        <w:rPr>
          <w:rFonts w:ascii="Times New Roman" w:hAnsi="Times New Roman" w:cs="Times New Roman"/>
          <w:b/>
          <w:sz w:val="24"/>
          <w:szCs w:val="24"/>
        </w:rPr>
        <w:t>2.2. Транспортные средства</w:t>
      </w:r>
    </w:p>
    <w:p w:rsidR="00F437C8" w:rsidRPr="00E02969" w:rsidRDefault="00F437C8" w:rsidP="00F437C8">
      <w:pPr>
        <w:autoSpaceDE w:val="0"/>
        <w:autoSpaceDN w:val="0"/>
        <w:adjustRightInd w:val="0"/>
        <w:ind w:firstLine="708"/>
        <w:jc w:val="both"/>
      </w:pPr>
      <w:r w:rsidRPr="00E02969">
        <w:lastRenderedPageBreak/>
        <w:t>Пример заполнения</w:t>
      </w:r>
      <w:r w:rsidRPr="00E02969">
        <w:rPr>
          <w:lang w:val="en-US"/>
        </w:rPr>
        <w:t>:</w:t>
      </w:r>
    </w:p>
    <w:p w:rsidR="00F437C8" w:rsidRPr="00E02969" w:rsidRDefault="00F437C8" w:rsidP="00F437C8">
      <w:pPr>
        <w:pStyle w:val="ConsPlusNonformat"/>
        <w:rPr>
          <w:rFonts w:ascii="Times New Roman" w:hAnsi="Times New Roman"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7"/>
        <w:gridCol w:w="1701"/>
        <w:gridCol w:w="2693"/>
      </w:tblGrid>
      <w:tr w:rsidR="00F437C8" w:rsidRPr="00E02969" w:rsidTr="00394A8E">
        <w:tc>
          <w:tcPr>
            <w:tcW w:w="709" w:type="dxa"/>
          </w:tcPr>
          <w:p w:rsidR="00F437C8" w:rsidRPr="00E02969" w:rsidRDefault="00F437C8" w:rsidP="00394A8E">
            <w:pPr>
              <w:pStyle w:val="ConsPlusNonformat"/>
              <w:ind w:firstLine="113"/>
              <w:jc w:val="center"/>
              <w:rPr>
                <w:rFonts w:ascii="Times New Roman" w:hAnsi="Times New Roman" w:cs="Times New Roman"/>
                <w:sz w:val="24"/>
                <w:szCs w:val="24"/>
                <w:lang w:val="en-US"/>
              </w:rPr>
            </w:pPr>
            <w:r w:rsidRPr="00E02969">
              <w:rPr>
                <w:rFonts w:ascii="Times New Roman" w:hAnsi="Times New Roman" w:cs="Times New Roman"/>
                <w:sz w:val="24"/>
                <w:szCs w:val="24"/>
                <w:lang w:val="en-US"/>
              </w:rPr>
              <w:t>№</w:t>
            </w:r>
          </w:p>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п/п</w:t>
            </w:r>
          </w:p>
        </w:tc>
        <w:tc>
          <w:tcPr>
            <w:tcW w:w="3827" w:type="dxa"/>
          </w:tcPr>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Вид и марка транспортного средства</w:t>
            </w:r>
          </w:p>
        </w:tc>
        <w:tc>
          <w:tcPr>
            <w:tcW w:w="1701" w:type="dxa"/>
          </w:tcPr>
          <w:p w:rsidR="00F437C8" w:rsidRPr="00E02969" w:rsidRDefault="00F437C8" w:rsidP="00394A8E">
            <w:pPr>
              <w:pStyle w:val="ConsPlusNonformat"/>
              <w:ind w:left="-106"/>
              <w:jc w:val="center"/>
              <w:rPr>
                <w:rFonts w:ascii="Times New Roman" w:hAnsi="Times New Roman" w:cs="Times New Roman"/>
                <w:sz w:val="24"/>
                <w:szCs w:val="24"/>
              </w:rPr>
            </w:pPr>
            <w:r w:rsidRPr="00E02969">
              <w:rPr>
                <w:rFonts w:ascii="Times New Roman" w:hAnsi="Times New Roman" w:cs="Times New Roman"/>
                <w:sz w:val="24"/>
                <w:szCs w:val="24"/>
              </w:rPr>
              <w:t>Вид собственности</w:t>
            </w:r>
          </w:p>
          <w:p w:rsidR="00F437C8" w:rsidRPr="00E02969" w:rsidRDefault="00F437C8" w:rsidP="00394A8E">
            <w:pPr>
              <w:pStyle w:val="ConsPlusNonformat"/>
              <w:jc w:val="center"/>
              <w:rPr>
                <w:rFonts w:ascii="Times New Roman" w:hAnsi="Times New Roman" w:cs="Times New Roman"/>
                <w:sz w:val="24"/>
                <w:szCs w:val="24"/>
                <w:lang w:val="en-US"/>
              </w:rPr>
            </w:pPr>
          </w:p>
        </w:tc>
        <w:tc>
          <w:tcPr>
            <w:tcW w:w="2693" w:type="dxa"/>
          </w:tcPr>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Место регистрации</w:t>
            </w:r>
          </w:p>
        </w:tc>
      </w:tr>
      <w:tr w:rsidR="00F437C8" w:rsidRPr="00E02969" w:rsidTr="00394A8E">
        <w:tc>
          <w:tcPr>
            <w:tcW w:w="709" w:type="dxa"/>
            <w:vAlign w:val="center"/>
          </w:tcPr>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1</w:t>
            </w:r>
          </w:p>
        </w:tc>
        <w:tc>
          <w:tcPr>
            <w:tcW w:w="3827" w:type="dxa"/>
            <w:vAlign w:val="center"/>
          </w:tcPr>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2</w:t>
            </w:r>
          </w:p>
        </w:tc>
        <w:tc>
          <w:tcPr>
            <w:tcW w:w="1701" w:type="dxa"/>
            <w:vAlign w:val="center"/>
          </w:tcPr>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3</w:t>
            </w:r>
          </w:p>
        </w:tc>
        <w:tc>
          <w:tcPr>
            <w:tcW w:w="2693" w:type="dxa"/>
            <w:vAlign w:val="center"/>
          </w:tcPr>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4</w:t>
            </w:r>
          </w:p>
        </w:tc>
      </w:tr>
      <w:tr w:rsidR="00F437C8" w:rsidRPr="00E02969" w:rsidTr="00394A8E">
        <w:trPr>
          <w:trHeight w:val="2050"/>
        </w:trPr>
        <w:tc>
          <w:tcPr>
            <w:tcW w:w="709" w:type="dxa"/>
          </w:tcPr>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1</w:t>
            </w:r>
          </w:p>
        </w:tc>
        <w:tc>
          <w:tcPr>
            <w:tcW w:w="3827" w:type="dxa"/>
          </w:tcPr>
          <w:p w:rsidR="00F437C8" w:rsidRPr="00E02969" w:rsidRDefault="00F437C8" w:rsidP="00394A8E">
            <w:pPr>
              <w:pStyle w:val="ConsPlusNonformat"/>
              <w:rPr>
                <w:rFonts w:ascii="Times New Roman" w:hAnsi="Times New Roman" w:cs="Times New Roman"/>
                <w:sz w:val="24"/>
                <w:szCs w:val="24"/>
              </w:rPr>
            </w:pPr>
            <w:r w:rsidRPr="00E02969">
              <w:rPr>
                <w:rFonts w:ascii="Times New Roman" w:hAnsi="Times New Roman" w:cs="Times New Roman"/>
                <w:sz w:val="24"/>
                <w:szCs w:val="24"/>
              </w:rPr>
              <w:t>Автомобили легковые:</w:t>
            </w:r>
          </w:p>
          <w:p w:rsidR="00F437C8" w:rsidRPr="00E02969" w:rsidRDefault="00F437C8" w:rsidP="00394A8E">
            <w:pPr>
              <w:pStyle w:val="ConsPlusNonformat"/>
              <w:rPr>
                <w:rFonts w:ascii="Times New Roman" w:hAnsi="Times New Roman" w:cs="Times New Roman"/>
                <w:sz w:val="24"/>
                <w:szCs w:val="24"/>
              </w:rPr>
            </w:pPr>
          </w:p>
          <w:p w:rsidR="00F437C8" w:rsidRPr="00E02969" w:rsidRDefault="00F437C8" w:rsidP="00394A8E">
            <w:pPr>
              <w:pStyle w:val="ConsPlusNonformat"/>
              <w:rPr>
                <w:rFonts w:ascii="Times New Roman" w:hAnsi="Times New Roman" w:cs="Times New Roman"/>
                <w:sz w:val="24"/>
                <w:szCs w:val="24"/>
              </w:rPr>
            </w:pPr>
            <w:r w:rsidRPr="00E02969">
              <w:rPr>
                <w:rFonts w:ascii="Times New Roman" w:hAnsi="Times New Roman" w:cs="Times New Roman"/>
                <w:sz w:val="24"/>
                <w:szCs w:val="24"/>
              </w:rPr>
              <w:t>1) ВАЗ</w:t>
            </w:r>
          </w:p>
          <w:p w:rsidR="00F437C8" w:rsidRPr="00E02969" w:rsidRDefault="00F437C8" w:rsidP="00394A8E">
            <w:pPr>
              <w:pStyle w:val="ConsPlusNonformat"/>
              <w:rPr>
                <w:rFonts w:ascii="Times New Roman" w:hAnsi="Times New Roman" w:cs="Times New Roman"/>
                <w:sz w:val="24"/>
                <w:szCs w:val="24"/>
              </w:rPr>
            </w:pPr>
          </w:p>
          <w:p w:rsidR="00F437C8" w:rsidRPr="00E02969" w:rsidRDefault="00F437C8" w:rsidP="00394A8E">
            <w:pPr>
              <w:pStyle w:val="ConsPlusNonformat"/>
              <w:rPr>
                <w:rFonts w:ascii="Times New Roman" w:hAnsi="Times New Roman" w:cs="Times New Roman"/>
                <w:sz w:val="24"/>
                <w:szCs w:val="24"/>
              </w:rPr>
            </w:pPr>
            <w:r w:rsidRPr="00E02969">
              <w:rPr>
                <w:rFonts w:ascii="Times New Roman" w:hAnsi="Times New Roman" w:cs="Times New Roman"/>
                <w:sz w:val="24"/>
                <w:szCs w:val="24"/>
              </w:rPr>
              <w:t>2) Jeep Cherokee</w:t>
            </w:r>
          </w:p>
          <w:p w:rsidR="00F437C8" w:rsidRPr="00E02969" w:rsidRDefault="00F437C8" w:rsidP="00394A8E">
            <w:pPr>
              <w:pStyle w:val="ConsPlusNonformat"/>
              <w:rPr>
                <w:rFonts w:ascii="Times New Roman" w:hAnsi="Times New Roman" w:cs="Times New Roman"/>
                <w:sz w:val="24"/>
                <w:szCs w:val="24"/>
              </w:rPr>
            </w:pPr>
          </w:p>
        </w:tc>
        <w:tc>
          <w:tcPr>
            <w:tcW w:w="1701" w:type="dxa"/>
          </w:tcPr>
          <w:p w:rsidR="00F437C8" w:rsidRPr="00E02969" w:rsidRDefault="00F437C8" w:rsidP="00394A8E">
            <w:pPr>
              <w:pStyle w:val="ConsPlusNonformat"/>
              <w:jc w:val="center"/>
              <w:rPr>
                <w:rFonts w:ascii="Times New Roman" w:hAnsi="Times New Roman" w:cs="Times New Roman"/>
                <w:sz w:val="24"/>
                <w:szCs w:val="24"/>
              </w:rPr>
            </w:pPr>
          </w:p>
          <w:p w:rsidR="00F437C8" w:rsidRPr="00E02969" w:rsidRDefault="00F437C8" w:rsidP="00394A8E">
            <w:pPr>
              <w:pStyle w:val="ConsPlusNonformat"/>
              <w:jc w:val="center"/>
              <w:rPr>
                <w:rFonts w:ascii="Times New Roman" w:hAnsi="Times New Roman" w:cs="Times New Roman"/>
                <w:sz w:val="24"/>
                <w:szCs w:val="24"/>
              </w:rPr>
            </w:pPr>
          </w:p>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индивид.</w:t>
            </w:r>
          </w:p>
          <w:p w:rsidR="00F437C8" w:rsidRPr="00E02969" w:rsidRDefault="00F437C8" w:rsidP="00394A8E">
            <w:pPr>
              <w:pStyle w:val="ConsPlusNonformat"/>
              <w:jc w:val="center"/>
              <w:rPr>
                <w:rFonts w:ascii="Times New Roman" w:hAnsi="Times New Roman" w:cs="Times New Roman"/>
                <w:sz w:val="24"/>
                <w:szCs w:val="24"/>
              </w:rPr>
            </w:pPr>
          </w:p>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совместная</w:t>
            </w:r>
          </w:p>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 xml:space="preserve">( Иванов Иван Иванович) </w:t>
            </w:r>
          </w:p>
        </w:tc>
        <w:tc>
          <w:tcPr>
            <w:tcW w:w="2693" w:type="dxa"/>
          </w:tcPr>
          <w:p w:rsidR="00F437C8" w:rsidRPr="00E02969" w:rsidRDefault="00F437C8" w:rsidP="00394A8E">
            <w:pPr>
              <w:pStyle w:val="ConsPlusNonformat"/>
              <w:jc w:val="center"/>
              <w:rPr>
                <w:rFonts w:ascii="Times New Roman" w:hAnsi="Times New Roman" w:cs="Times New Roman"/>
                <w:sz w:val="24"/>
                <w:szCs w:val="24"/>
              </w:rPr>
            </w:pPr>
          </w:p>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Согласно свидетельству о регистрации транспортного средства</w:t>
            </w:r>
          </w:p>
        </w:tc>
      </w:tr>
      <w:tr w:rsidR="00F437C8" w:rsidRPr="00E02969" w:rsidTr="00394A8E">
        <w:tc>
          <w:tcPr>
            <w:tcW w:w="709" w:type="dxa"/>
          </w:tcPr>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2</w:t>
            </w:r>
          </w:p>
        </w:tc>
        <w:tc>
          <w:tcPr>
            <w:tcW w:w="3827" w:type="dxa"/>
          </w:tcPr>
          <w:p w:rsidR="00F437C8" w:rsidRPr="00E02969" w:rsidRDefault="00F437C8" w:rsidP="00394A8E">
            <w:pPr>
              <w:pStyle w:val="ConsPlusNonformat"/>
              <w:rPr>
                <w:rFonts w:ascii="Times New Roman" w:hAnsi="Times New Roman" w:cs="Times New Roman"/>
                <w:sz w:val="24"/>
                <w:szCs w:val="24"/>
              </w:rPr>
            </w:pPr>
            <w:r w:rsidRPr="00E02969">
              <w:rPr>
                <w:rFonts w:ascii="Times New Roman" w:hAnsi="Times New Roman" w:cs="Times New Roman"/>
                <w:sz w:val="24"/>
                <w:szCs w:val="24"/>
              </w:rPr>
              <w:t>Автомобили грузовые:</w:t>
            </w:r>
          </w:p>
          <w:p w:rsidR="00F437C8" w:rsidRPr="00E02969" w:rsidRDefault="00F437C8" w:rsidP="00394A8E">
            <w:pPr>
              <w:pStyle w:val="ConsPlusNonformat"/>
              <w:rPr>
                <w:rFonts w:ascii="Times New Roman" w:hAnsi="Times New Roman" w:cs="Times New Roman"/>
                <w:sz w:val="24"/>
                <w:szCs w:val="24"/>
              </w:rPr>
            </w:pPr>
          </w:p>
          <w:p w:rsidR="00F437C8" w:rsidRPr="00E02969" w:rsidRDefault="00F437C8" w:rsidP="00394A8E">
            <w:pPr>
              <w:pStyle w:val="ConsPlusNonformat"/>
              <w:rPr>
                <w:rFonts w:ascii="Times New Roman" w:hAnsi="Times New Roman" w:cs="Times New Roman"/>
                <w:sz w:val="24"/>
                <w:szCs w:val="24"/>
              </w:rPr>
            </w:pPr>
            <w:r w:rsidRPr="00E02969">
              <w:rPr>
                <w:rFonts w:ascii="Times New Roman" w:hAnsi="Times New Roman" w:cs="Times New Roman"/>
                <w:sz w:val="24"/>
                <w:szCs w:val="24"/>
              </w:rPr>
              <w:t>1) ЗИЛ</w:t>
            </w:r>
          </w:p>
          <w:p w:rsidR="00F437C8" w:rsidRPr="00E02969" w:rsidRDefault="00F437C8" w:rsidP="00394A8E">
            <w:pPr>
              <w:pStyle w:val="ConsPlusNonformat"/>
              <w:rPr>
                <w:rFonts w:ascii="Times New Roman" w:hAnsi="Times New Roman" w:cs="Times New Roman"/>
                <w:sz w:val="24"/>
                <w:szCs w:val="24"/>
              </w:rPr>
            </w:pPr>
          </w:p>
          <w:p w:rsidR="00F437C8" w:rsidRPr="00E02969" w:rsidRDefault="00F437C8" w:rsidP="00394A8E">
            <w:pPr>
              <w:pStyle w:val="ConsPlusNonformat"/>
              <w:rPr>
                <w:rFonts w:ascii="Times New Roman" w:hAnsi="Times New Roman" w:cs="Times New Roman"/>
                <w:sz w:val="24"/>
                <w:szCs w:val="24"/>
              </w:rPr>
            </w:pPr>
            <w:r w:rsidRPr="00E02969">
              <w:rPr>
                <w:rFonts w:ascii="Times New Roman" w:hAnsi="Times New Roman" w:cs="Times New Roman"/>
                <w:sz w:val="24"/>
                <w:szCs w:val="24"/>
              </w:rPr>
              <w:t>2) КамАЗ</w:t>
            </w:r>
          </w:p>
          <w:p w:rsidR="00F437C8" w:rsidRPr="00E02969" w:rsidRDefault="00F437C8" w:rsidP="00394A8E">
            <w:pPr>
              <w:pStyle w:val="ConsPlusNonformat"/>
              <w:rPr>
                <w:rFonts w:ascii="Times New Roman" w:hAnsi="Times New Roman" w:cs="Times New Roman"/>
                <w:sz w:val="24"/>
                <w:szCs w:val="24"/>
              </w:rPr>
            </w:pPr>
          </w:p>
        </w:tc>
        <w:tc>
          <w:tcPr>
            <w:tcW w:w="1701" w:type="dxa"/>
          </w:tcPr>
          <w:p w:rsidR="00F437C8" w:rsidRPr="00E02969" w:rsidRDefault="00F437C8" w:rsidP="00394A8E">
            <w:pPr>
              <w:pStyle w:val="ConsPlusNonformat"/>
              <w:jc w:val="center"/>
              <w:rPr>
                <w:rFonts w:ascii="Times New Roman" w:hAnsi="Times New Roman" w:cs="Times New Roman"/>
                <w:sz w:val="24"/>
                <w:szCs w:val="24"/>
              </w:rPr>
            </w:pPr>
          </w:p>
          <w:p w:rsidR="00F437C8" w:rsidRPr="00E02969" w:rsidRDefault="00F437C8" w:rsidP="00394A8E">
            <w:pPr>
              <w:pStyle w:val="ConsPlusNonformat"/>
              <w:jc w:val="center"/>
              <w:rPr>
                <w:rFonts w:ascii="Times New Roman" w:hAnsi="Times New Roman" w:cs="Times New Roman"/>
                <w:sz w:val="24"/>
                <w:szCs w:val="24"/>
              </w:rPr>
            </w:pPr>
          </w:p>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индивид.</w:t>
            </w:r>
          </w:p>
          <w:p w:rsidR="00F437C8" w:rsidRPr="00E02969" w:rsidRDefault="00F437C8" w:rsidP="00394A8E">
            <w:pPr>
              <w:pStyle w:val="ConsPlusNonformat"/>
              <w:jc w:val="center"/>
              <w:rPr>
                <w:rFonts w:ascii="Times New Roman" w:hAnsi="Times New Roman" w:cs="Times New Roman"/>
                <w:sz w:val="24"/>
                <w:szCs w:val="24"/>
              </w:rPr>
            </w:pPr>
          </w:p>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совместная</w:t>
            </w:r>
          </w:p>
          <w:p w:rsidR="00F437C8" w:rsidRPr="00E02969" w:rsidRDefault="00F437C8" w:rsidP="00394A8E">
            <w:pPr>
              <w:pStyle w:val="ConsPlusNonformat"/>
              <w:rPr>
                <w:rFonts w:ascii="Times New Roman" w:hAnsi="Times New Roman" w:cs="Times New Roman"/>
                <w:sz w:val="24"/>
                <w:szCs w:val="24"/>
              </w:rPr>
            </w:pPr>
            <w:r w:rsidRPr="00E02969">
              <w:rPr>
                <w:rFonts w:ascii="Times New Roman" w:hAnsi="Times New Roman" w:cs="Times New Roman"/>
                <w:sz w:val="24"/>
                <w:szCs w:val="24"/>
              </w:rPr>
              <w:t xml:space="preserve">( Иванов Иван Иванович) </w:t>
            </w:r>
          </w:p>
          <w:p w:rsidR="00F437C8" w:rsidRPr="00F437C8" w:rsidRDefault="00F437C8" w:rsidP="00394A8E">
            <w:pPr>
              <w:pStyle w:val="ConsPlusNonformat"/>
              <w:rPr>
                <w:rFonts w:ascii="Times New Roman" w:hAnsi="Times New Roman" w:cs="Times New Roman"/>
                <w:sz w:val="24"/>
                <w:szCs w:val="24"/>
              </w:rPr>
            </w:pPr>
          </w:p>
        </w:tc>
        <w:tc>
          <w:tcPr>
            <w:tcW w:w="2693" w:type="dxa"/>
          </w:tcPr>
          <w:p w:rsidR="00F437C8" w:rsidRDefault="00F437C8" w:rsidP="00394A8E">
            <w:pPr>
              <w:pStyle w:val="ConsPlusNonformat"/>
              <w:jc w:val="center"/>
              <w:rPr>
                <w:rFonts w:ascii="Times New Roman" w:hAnsi="Times New Roman" w:cs="Times New Roman"/>
                <w:sz w:val="24"/>
                <w:szCs w:val="24"/>
              </w:rPr>
            </w:pPr>
          </w:p>
          <w:p w:rsidR="00F437C8" w:rsidRDefault="00F437C8" w:rsidP="00394A8E">
            <w:pPr>
              <w:pStyle w:val="ConsPlusNonformat"/>
              <w:jc w:val="center"/>
              <w:rPr>
                <w:rFonts w:ascii="Times New Roman" w:hAnsi="Times New Roman" w:cs="Times New Roman"/>
                <w:sz w:val="24"/>
                <w:szCs w:val="24"/>
              </w:rPr>
            </w:pPr>
          </w:p>
          <w:p w:rsidR="00F437C8" w:rsidRDefault="00F437C8" w:rsidP="00394A8E">
            <w:pPr>
              <w:pStyle w:val="ConsPlusNonformat"/>
              <w:jc w:val="center"/>
              <w:rPr>
                <w:rFonts w:ascii="Times New Roman" w:hAnsi="Times New Roman" w:cs="Times New Roman"/>
                <w:sz w:val="24"/>
                <w:szCs w:val="24"/>
              </w:rPr>
            </w:pPr>
          </w:p>
          <w:p w:rsidR="00F437C8" w:rsidRPr="00E02969" w:rsidRDefault="00F437C8" w:rsidP="00394A8E">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tc>
      </w:tr>
      <w:tr w:rsidR="00F437C8" w:rsidRPr="00E02969" w:rsidTr="00394A8E">
        <w:tc>
          <w:tcPr>
            <w:tcW w:w="709" w:type="dxa"/>
          </w:tcPr>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3</w:t>
            </w:r>
          </w:p>
        </w:tc>
        <w:tc>
          <w:tcPr>
            <w:tcW w:w="3827" w:type="dxa"/>
          </w:tcPr>
          <w:p w:rsidR="00F437C8" w:rsidRPr="00E02969" w:rsidRDefault="00F437C8" w:rsidP="00394A8E">
            <w:pPr>
              <w:pStyle w:val="ConsPlusNonformat"/>
              <w:rPr>
                <w:rFonts w:ascii="Times New Roman" w:hAnsi="Times New Roman" w:cs="Times New Roman"/>
                <w:sz w:val="24"/>
                <w:szCs w:val="24"/>
              </w:rPr>
            </w:pPr>
            <w:r w:rsidRPr="00E02969">
              <w:rPr>
                <w:rFonts w:ascii="Times New Roman" w:hAnsi="Times New Roman" w:cs="Times New Roman"/>
                <w:sz w:val="24"/>
                <w:szCs w:val="24"/>
              </w:rPr>
              <w:t>Автоприцепы:</w:t>
            </w:r>
          </w:p>
          <w:p w:rsidR="00F437C8" w:rsidRPr="00E02969" w:rsidRDefault="00F437C8" w:rsidP="00394A8E">
            <w:pPr>
              <w:pStyle w:val="ConsPlusNonformat"/>
              <w:rPr>
                <w:rFonts w:ascii="Times New Roman" w:hAnsi="Times New Roman" w:cs="Times New Roman"/>
                <w:sz w:val="24"/>
                <w:szCs w:val="24"/>
              </w:rPr>
            </w:pPr>
          </w:p>
          <w:p w:rsidR="00F437C8" w:rsidRPr="00E02969" w:rsidRDefault="00F437C8" w:rsidP="00394A8E">
            <w:pPr>
              <w:pStyle w:val="ConsPlusNonformat"/>
              <w:rPr>
                <w:rFonts w:ascii="Times New Roman" w:hAnsi="Times New Roman" w:cs="Times New Roman"/>
                <w:b/>
                <w:sz w:val="24"/>
                <w:szCs w:val="24"/>
              </w:rPr>
            </w:pPr>
            <w:r w:rsidRPr="00E02969">
              <w:rPr>
                <w:rFonts w:ascii="Times New Roman" w:hAnsi="Times New Roman" w:cs="Times New Roman"/>
                <w:sz w:val="24"/>
                <w:szCs w:val="24"/>
              </w:rPr>
              <w:t xml:space="preserve">1) </w:t>
            </w:r>
            <w:r w:rsidRPr="00E02969">
              <w:rPr>
                <w:rStyle w:val="a9"/>
                <w:rFonts w:ascii="Times New Roman" w:hAnsi="Times New Roman" w:cs="Times New Roman"/>
                <w:b w:val="0"/>
                <w:color w:val="000000"/>
                <w:sz w:val="24"/>
                <w:szCs w:val="24"/>
              </w:rPr>
              <w:t>СКИФ 25</w:t>
            </w:r>
          </w:p>
          <w:p w:rsidR="00F437C8" w:rsidRPr="00E02969" w:rsidRDefault="00F437C8" w:rsidP="00394A8E">
            <w:pPr>
              <w:pStyle w:val="ConsPlusNonformat"/>
              <w:rPr>
                <w:rFonts w:ascii="Times New Roman" w:hAnsi="Times New Roman" w:cs="Times New Roman"/>
                <w:sz w:val="24"/>
                <w:szCs w:val="24"/>
              </w:rPr>
            </w:pPr>
          </w:p>
        </w:tc>
        <w:tc>
          <w:tcPr>
            <w:tcW w:w="1701" w:type="dxa"/>
          </w:tcPr>
          <w:p w:rsidR="00F437C8" w:rsidRPr="00E02969" w:rsidRDefault="00F437C8" w:rsidP="00394A8E">
            <w:pPr>
              <w:pStyle w:val="ConsPlusNonformat"/>
              <w:jc w:val="center"/>
              <w:rPr>
                <w:rFonts w:ascii="Times New Roman" w:hAnsi="Times New Roman" w:cs="Times New Roman"/>
                <w:sz w:val="24"/>
                <w:szCs w:val="24"/>
              </w:rPr>
            </w:pPr>
          </w:p>
          <w:p w:rsidR="00F437C8" w:rsidRPr="00E02969" w:rsidRDefault="00F437C8" w:rsidP="00394A8E">
            <w:pPr>
              <w:pStyle w:val="ConsPlusNonformat"/>
              <w:jc w:val="center"/>
              <w:rPr>
                <w:rFonts w:ascii="Times New Roman" w:hAnsi="Times New Roman" w:cs="Times New Roman"/>
                <w:sz w:val="24"/>
                <w:szCs w:val="24"/>
              </w:rPr>
            </w:pPr>
          </w:p>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индивид.</w:t>
            </w:r>
          </w:p>
        </w:tc>
        <w:tc>
          <w:tcPr>
            <w:tcW w:w="2693" w:type="dxa"/>
          </w:tcPr>
          <w:p w:rsidR="00F437C8" w:rsidRDefault="00F437C8" w:rsidP="00394A8E">
            <w:pPr>
              <w:pStyle w:val="ConsPlusNonformat"/>
              <w:jc w:val="center"/>
              <w:rPr>
                <w:rFonts w:ascii="Times New Roman" w:hAnsi="Times New Roman" w:cs="Times New Roman"/>
                <w:sz w:val="24"/>
                <w:szCs w:val="24"/>
              </w:rPr>
            </w:pPr>
          </w:p>
          <w:p w:rsidR="00F437C8" w:rsidRPr="00E02969" w:rsidRDefault="00F437C8" w:rsidP="00394A8E">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tc>
      </w:tr>
      <w:tr w:rsidR="00F437C8" w:rsidRPr="00E02969" w:rsidTr="00394A8E">
        <w:tc>
          <w:tcPr>
            <w:tcW w:w="709" w:type="dxa"/>
          </w:tcPr>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4</w:t>
            </w:r>
          </w:p>
        </w:tc>
        <w:tc>
          <w:tcPr>
            <w:tcW w:w="3827" w:type="dxa"/>
          </w:tcPr>
          <w:p w:rsidR="00F437C8" w:rsidRPr="00E02969" w:rsidRDefault="00F437C8" w:rsidP="00394A8E">
            <w:pPr>
              <w:pStyle w:val="ConsPlusNonformat"/>
              <w:rPr>
                <w:rFonts w:ascii="Times New Roman" w:hAnsi="Times New Roman" w:cs="Times New Roman"/>
                <w:sz w:val="24"/>
                <w:szCs w:val="24"/>
              </w:rPr>
            </w:pPr>
            <w:r w:rsidRPr="00E02969">
              <w:rPr>
                <w:rFonts w:ascii="Times New Roman" w:hAnsi="Times New Roman" w:cs="Times New Roman"/>
                <w:sz w:val="24"/>
                <w:szCs w:val="24"/>
              </w:rPr>
              <w:t>Мототранспортные средства:</w:t>
            </w:r>
          </w:p>
          <w:p w:rsidR="00F437C8" w:rsidRPr="00E02969" w:rsidRDefault="00F437C8" w:rsidP="00394A8E">
            <w:pPr>
              <w:pStyle w:val="ConsPlusNonformat"/>
              <w:rPr>
                <w:rFonts w:ascii="Times New Roman" w:hAnsi="Times New Roman" w:cs="Times New Roman"/>
                <w:sz w:val="24"/>
                <w:szCs w:val="24"/>
              </w:rPr>
            </w:pPr>
          </w:p>
          <w:p w:rsidR="00F437C8" w:rsidRPr="00E02969" w:rsidRDefault="00F437C8" w:rsidP="00394A8E">
            <w:pPr>
              <w:pStyle w:val="ConsPlusNonformat"/>
              <w:rPr>
                <w:rFonts w:ascii="Times New Roman" w:hAnsi="Times New Roman" w:cs="Times New Roman"/>
                <w:sz w:val="24"/>
                <w:szCs w:val="24"/>
              </w:rPr>
            </w:pPr>
            <w:r w:rsidRPr="00E02969">
              <w:rPr>
                <w:rFonts w:ascii="Times New Roman" w:hAnsi="Times New Roman" w:cs="Times New Roman"/>
                <w:sz w:val="24"/>
                <w:szCs w:val="24"/>
              </w:rPr>
              <w:t>1) Мотоцикл FZ1-S</w:t>
            </w:r>
          </w:p>
          <w:p w:rsidR="00F437C8" w:rsidRPr="00E02969" w:rsidRDefault="00F437C8" w:rsidP="00394A8E">
            <w:pPr>
              <w:pStyle w:val="ConsPlusNonformat"/>
              <w:rPr>
                <w:rFonts w:ascii="Times New Roman" w:hAnsi="Times New Roman" w:cs="Times New Roman"/>
                <w:sz w:val="24"/>
                <w:szCs w:val="24"/>
              </w:rPr>
            </w:pPr>
          </w:p>
          <w:p w:rsidR="00F437C8" w:rsidRPr="00F437C8" w:rsidRDefault="00F437C8" w:rsidP="00394A8E">
            <w:pPr>
              <w:pStyle w:val="ConsPlusNonformat"/>
              <w:rPr>
                <w:rFonts w:ascii="Times New Roman" w:hAnsi="Times New Roman" w:cs="Times New Roman"/>
                <w:sz w:val="24"/>
                <w:szCs w:val="24"/>
              </w:rPr>
            </w:pPr>
            <w:r w:rsidRPr="00E02969">
              <w:rPr>
                <w:rFonts w:ascii="Times New Roman" w:hAnsi="Times New Roman" w:cs="Times New Roman"/>
                <w:sz w:val="24"/>
                <w:szCs w:val="24"/>
              </w:rPr>
              <w:t>2) Иж</w:t>
            </w:r>
          </w:p>
          <w:p w:rsidR="00F437C8" w:rsidRPr="00F437C8" w:rsidRDefault="00F437C8" w:rsidP="00394A8E">
            <w:pPr>
              <w:pStyle w:val="ConsPlusNonformat"/>
              <w:rPr>
                <w:rFonts w:ascii="Times New Roman" w:hAnsi="Times New Roman" w:cs="Times New Roman"/>
                <w:sz w:val="24"/>
                <w:szCs w:val="24"/>
              </w:rPr>
            </w:pPr>
          </w:p>
        </w:tc>
        <w:tc>
          <w:tcPr>
            <w:tcW w:w="1701" w:type="dxa"/>
          </w:tcPr>
          <w:p w:rsidR="00F437C8" w:rsidRPr="00E02969" w:rsidRDefault="00F437C8" w:rsidP="00394A8E">
            <w:pPr>
              <w:pStyle w:val="ConsPlusNonformat"/>
              <w:jc w:val="center"/>
              <w:rPr>
                <w:rFonts w:ascii="Times New Roman" w:hAnsi="Times New Roman" w:cs="Times New Roman"/>
                <w:sz w:val="24"/>
                <w:szCs w:val="24"/>
              </w:rPr>
            </w:pPr>
          </w:p>
          <w:p w:rsidR="00F437C8" w:rsidRPr="00E02969" w:rsidRDefault="00F437C8" w:rsidP="00394A8E">
            <w:pPr>
              <w:pStyle w:val="ConsPlusNonformat"/>
              <w:jc w:val="center"/>
              <w:rPr>
                <w:rFonts w:ascii="Times New Roman" w:hAnsi="Times New Roman" w:cs="Times New Roman"/>
                <w:sz w:val="24"/>
                <w:szCs w:val="24"/>
              </w:rPr>
            </w:pPr>
          </w:p>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индивид.</w:t>
            </w:r>
          </w:p>
          <w:p w:rsidR="00F437C8" w:rsidRPr="00E02969" w:rsidRDefault="00F437C8" w:rsidP="00394A8E">
            <w:pPr>
              <w:pStyle w:val="ConsPlusNonformat"/>
              <w:jc w:val="center"/>
              <w:rPr>
                <w:rFonts w:ascii="Times New Roman" w:hAnsi="Times New Roman" w:cs="Times New Roman"/>
                <w:sz w:val="24"/>
                <w:szCs w:val="24"/>
              </w:rPr>
            </w:pPr>
          </w:p>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индивид.</w:t>
            </w:r>
          </w:p>
        </w:tc>
        <w:tc>
          <w:tcPr>
            <w:tcW w:w="2693" w:type="dxa"/>
          </w:tcPr>
          <w:p w:rsidR="00F437C8" w:rsidRDefault="00F437C8" w:rsidP="00394A8E">
            <w:pPr>
              <w:pStyle w:val="ConsPlusNonformat"/>
              <w:jc w:val="center"/>
              <w:rPr>
                <w:rFonts w:ascii="Times New Roman" w:hAnsi="Times New Roman" w:cs="Times New Roman"/>
                <w:sz w:val="24"/>
                <w:szCs w:val="24"/>
              </w:rPr>
            </w:pPr>
          </w:p>
          <w:p w:rsidR="00F437C8" w:rsidRPr="00E02969" w:rsidRDefault="00F437C8" w:rsidP="00394A8E">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tc>
      </w:tr>
      <w:tr w:rsidR="00F437C8" w:rsidRPr="00E02969" w:rsidTr="00394A8E">
        <w:tc>
          <w:tcPr>
            <w:tcW w:w="709" w:type="dxa"/>
          </w:tcPr>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5</w:t>
            </w:r>
          </w:p>
        </w:tc>
        <w:tc>
          <w:tcPr>
            <w:tcW w:w="3827" w:type="dxa"/>
          </w:tcPr>
          <w:p w:rsidR="00F437C8" w:rsidRPr="00E02969" w:rsidRDefault="00F437C8" w:rsidP="00394A8E">
            <w:pPr>
              <w:pStyle w:val="ConsPlusNonformat"/>
              <w:rPr>
                <w:rFonts w:ascii="Times New Roman" w:hAnsi="Times New Roman" w:cs="Times New Roman"/>
                <w:sz w:val="24"/>
                <w:szCs w:val="24"/>
              </w:rPr>
            </w:pPr>
            <w:r w:rsidRPr="00E02969">
              <w:rPr>
                <w:rFonts w:ascii="Times New Roman" w:hAnsi="Times New Roman" w:cs="Times New Roman"/>
                <w:sz w:val="24"/>
                <w:szCs w:val="24"/>
              </w:rPr>
              <w:t>Сельскохозяйственная техника:</w:t>
            </w:r>
          </w:p>
          <w:p w:rsidR="00F437C8" w:rsidRPr="00E02969" w:rsidRDefault="00F437C8" w:rsidP="00394A8E">
            <w:pPr>
              <w:pStyle w:val="ConsPlusNonformat"/>
              <w:rPr>
                <w:rFonts w:ascii="Times New Roman" w:hAnsi="Times New Roman" w:cs="Times New Roman"/>
                <w:sz w:val="24"/>
                <w:szCs w:val="24"/>
              </w:rPr>
            </w:pPr>
            <w:r w:rsidRPr="00E02969">
              <w:rPr>
                <w:rFonts w:ascii="Times New Roman" w:hAnsi="Times New Roman" w:cs="Times New Roman"/>
                <w:sz w:val="24"/>
                <w:szCs w:val="24"/>
              </w:rPr>
              <w:t xml:space="preserve">1) Трактор К-701 </w:t>
            </w:r>
          </w:p>
          <w:p w:rsidR="00F437C8" w:rsidRPr="00E02969" w:rsidRDefault="00F437C8" w:rsidP="00394A8E">
            <w:pPr>
              <w:pStyle w:val="ConsPlusNonformat"/>
              <w:rPr>
                <w:rFonts w:ascii="Times New Roman" w:hAnsi="Times New Roman" w:cs="Times New Roman"/>
                <w:sz w:val="24"/>
                <w:szCs w:val="24"/>
              </w:rPr>
            </w:pPr>
          </w:p>
          <w:p w:rsidR="00F437C8" w:rsidRPr="00E02969" w:rsidRDefault="00F437C8" w:rsidP="00394A8E">
            <w:pPr>
              <w:pStyle w:val="ConsPlusNonformat"/>
              <w:rPr>
                <w:rFonts w:ascii="Times New Roman" w:hAnsi="Times New Roman" w:cs="Times New Roman"/>
                <w:sz w:val="24"/>
                <w:szCs w:val="24"/>
              </w:rPr>
            </w:pPr>
          </w:p>
        </w:tc>
        <w:tc>
          <w:tcPr>
            <w:tcW w:w="1701" w:type="dxa"/>
          </w:tcPr>
          <w:p w:rsidR="00F437C8" w:rsidRPr="00E02969" w:rsidRDefault="00F437C8" w:rsidP="00394A8E">
            <w:pPr>
              <w:pStyle w:val="ConsPlusNonformat"/>
              <w:jc w:val="center"/>
              <w:rPr>
                <w:rFonts w:ascii="Times New Roman" w:hAnsi="Times New Roman" w:cs="Times New Roman"/>
                <w:sz w:val="24"/>
                <w:szCs w:val="24"/>
              </w:rPr>
            </w:pPr>
          </w:p>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долевая</w:t>
            </w:r>
          </w:p>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 ½ доли)</w:t>
            </w:r>
          </w:p>
        </w:tc>
        <w:tc>
          <w:tcPr>
            <w:tcW w:w="2693" w:type="dxa"/>
          </w:tcPr>
          <w:p w:rsidR="00F437C8" w:rsidRDefault="00F437C8" w:rsidP="00394A8E">
            <w:pPr>
              <w:pStyle w:val="ConsPlusNonformat"/>
              <w:jc w:val="center"/>
              <w:rPr>
                <w:rFonts w:ascii="Times New Roman" w:hAnsi="Times New Roman" w:cs="Times New Roman"/>
                <w:sz w:val="24"/>
                <w:szCs w:val="24"/>
              </w:rPr>
            </w:pPr>
          </w:p>
          <w:p w:rsidR="00F437C8" w:rsidRPr="00E02969" w:rsidRDefault="00F437C8" w:rsidP="00394A8E">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tc>
      </w:tr>
      <w:tr w:rsidR="00F437C8" w:rsidRPr="00E02969" w:rsidTr="00394A8E">
        <w:trPr>
          <w:trHeight w:val="1453"/>
        </w:trPr>
        <w:tc>
          <w:tcPr>
            <w:tcW w:w="709" w:type="dxa"/>
          </w:tcPr>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6</w:t>
            </w:r>
          </w:p>
        </w:tc>
        <w:tc>
          <w:tcPr>
            <w:tcW w:w="3827" w:type="dxa"/>
          </w:tcPr>
          <w:p w:rsidR="00F437C8" w:rsidRPr="00E02969" w:rsidRDefault="00F437C8" w:rsidP="00394A8E">
            <w:pPr>
              <w:pStyle w:val="ConsPlusNonformat"/>
              <w:rPr>
                <w:rFonts w:ascii="Times New Roman" w:hAnsi="Times New Roman" w:cs="Times New Roman"/>
                <w:sz w:val="24"/>
                <w:szCs w:val="24"/>
              </w:rPr>
            </w:pPr>
            <w:r w:rsidRPr="00E02969">
              <w:rPr>
                <w:rFonts w:ascii="Times New Roman" w:hAnsi="Times New Roman" w:cs="Times New Roman"/>
                <w:sz w:val="24"/>
                <w:szCs w:val="24"/>
              </w:rPr>
              <w:t>Водный транспорт:</w:t>
            </w:r>
          </w:p>
          <w:p w:rsidR="00F437C8" w:rsidRPr="00E02969" w:rsidRDefault="00F437C8" w:rsidP="00394A8E">
            <w:pPr>
              <w:pStyle w:val="ConsPlusNonformat"/>
              <w:rPr>
                <w:rFonts w:ascii="Times New Roman" w:hAnsi="Times New Roman" w:cs="Times New Roman"/>
                <w:sz w:val="24"/>
                <w:szCs w:val="24"/>
              </w:rPr>
            </w:pPr>
          </w:p>
          <w:p w:rsidR="00F437C8" w:rsidRPr="00E02969" w:rsidRDefault="00F437C8" w:rsidP="00394A8E">
            <w:pPr>
              <w:pStyle w:val="ConsPlusNonformat"/>
              <w:rPr>
                <w:rFonts w:ascii="Times New Roman" w:hAnsi="Times New Roman" w:cs="Times New Roman"/>
                <w:sz w:val="24"/>
                <w:szCs w:val="24"/>
              </w:rPr>
            </w:pPr>
            <w:r w:rsidRPr="00E02969">
              <w:rPr>
                <w:rFonts w:ascii="Times New Roman" w:hAnsi="Times New Roman" w:cs="Times New Roman"/>
                <w:sz w:val="24"/>
                <w:szCs w:val="24"/>
              </w:rPr>
              <w:t>1) моторная лодка Воронеж</w:t>
            </w:r>
          </w:p>
          <w:p w:rsidR="00F437C8" w:rsidRPr="00E02969" w:rsidRDefault="00F437C8" w:rsidP="00394A8E">
            <w:pPr>
              <w:pStyle w:val="ConsPlusNonformat"/>
              <w:rPr>
                <w:rFonts w:ascii="Times New Roman" w:hAnsi="Times New Roman" w:cs="Times New Roman"/>
                <w:sz w:val="24"/>
                <w:szCs w:val="24"/>
              </w:rPr>
            </w:pPr>
          </w:p>
          <w:p w:rsidR="00F437C8" w:rsidRPr="00E02969" w:rsidRDefault="00F437C8" w:rsidP="00394A8E">
            <w:pPr>
              <w:pStyle w:val="2"/>
              <w:spacing w:before="0" w:after="0"/>
              <w:ind w:left="45"/>
              <w:rPr>
                <w:rFonts w:ascii="Times New Roman" w:hAnsi="Times New Roman" w:cs="Times New Roman"/>
              </w:rPr>
            </w:pPr>
            <w:r w:rsidRPr="00E02969">
              <w:rPr>
                <w:rFonts w:ascii="Times New Roman" w:hAnsi="Times New Roman" w:cs="Times New Roman"/>
                <w:b w:val="0"/>
                <w:i w:val="0"/>
                <w:sz w:val="24"/>
                <w:szCs w:val="24"/>
              </w:rPr>
              <w:t>2</w:t>
            </w:r>
            <w:r w:rsidRPr="00E02969">
              <w:rPr>
                <w:rFonts w:ascii="Times New Roman" w:hAnsi="Times New Roman" w:cs="Times New Roman"/>
                <w:sz w:val="24"/>
                <w:szCs w:val="24"/>
              </w:rPr>
              <w:t>)</w:t>
            </w:r>
            <w:r w:rsidRPr="00E02969">
              <w:rPr>
                <w:rFonts w:ascii="Times New Roman" w:hAnsi="Times New Roman" w:cs="Times New Roman"/>
              </w:rPr>
              <w:t xml:space="preserve"> </w:t>
            </w:r>
            <w:hyperlink r:id="rId9" w:history="1">
              <w:r w:rsidRPr="00E02969">
                <w:rPr>
                  <w:rStyle w:val="a8"/>
                  <w:rFonts w:ascii="Times New Roman" w:hAnsi="Times New Roman" w:cs="Times New Roman"/>
                  <w:b w:val="0"/>
                  <w:i w:val="0"/>
                  <w:sz w:val="24"/>
                  <w:szCs w:val="24"/>
                </w:rPr>
                <w:t>катер AMT 200 DC</w:t>
              </w:r>
            </w:hyperlink>
          </w:p>
          <w:p w:rsidR="00F437C8" w:rsidRPr="00E02969" w:rsidRDefault="00F437C8" w:rsidP="00394A8E">
            <w:pPr>
              <w:pStyle w:val="ConsPlusNonformat"/>
              <w:rPr>
                <w:rFonts w:ascii="Times New Roman" w:hAnsi="Times New Roman" w:cs="Times New Roman"/>
                <w:sz w:val="24"/>
                <w:szCs w:val="24"/>
              </w:rPr>
            </w:pPr>
          </w:p>
        </w:tc>
        <w:tc>
          <w:tcPr>
            <w:tcW w:w="1701" w:type="dxa"/>
          </w:tcPr>
          <w:p w:rsidR="00F437C8" w:rsidRPr="00E02969" w:rsidRDefault="00F437C8" w:rsidP="00394A8E">
            <w:pPr>
              <w:pStyle w:val="ConsPlusNonformat"/>
              <w:jc w:val="center"/>
              <w:rPr>
                <w:rFonts w:ascii="Times New Roman" w:hAnsi="Times New Roman" w:cs="Times New Roman"/>
                <w:sz w:val="24"/>
                <w:szCs w:val="24"/>
              </w:rPr>
            </w:pPr>
          </w:p>
          <w:p w:rsidR="00F437C8" w:rsidRPr="00E02969" w:rsidRDefault="00F437C8" w:rsidP="00394A8E">
            <w:pPr>
              <w:pStyle w:val="ConsPlusNonformat"/>
              <w:jc w:val="center"/>
              <w:rPr>
                <w:rFonts w:ascii="Times New Roman" w:hAnsi="Times New Roman" w:cs="Times New Roman"/>
                <w:sz w:val="24"/>
                <w:szCs w:val="24"/>
              </w:rPr>
            </w:pPr>
          </w:p>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индивид.</w:t>
            </w:r>
          </w:p>
          <w:p w:rsidR="00F437C8" w:rsidRPr="00E02969" w:rsidRDefault="00F437C8" w:rsidP="00394A8E">
            <w:pPr>
              <w:pStyle w:val="ConsPlusNonformat"/>
              <w:jc w:val="center"/>
              <w:rPr>
                <w:rFonts w:ascii="Times New Roman" w:hAnsi="Times New Roman" w:cs="Times New Roman"/>
                <w:sz w:val="24"/>
                <w:szCs w:val="24"/>
              </w:rPr>
            </w:pPr>
          </w:p>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индивид.</w:t>
            </w:r>
          </w:p>
        </w:tc>
        <w:tc>
          <w:tcPr>
            <w:tcW w:w="2693" w:type="dxa"/>
          </w:tcPr>
          <w:p w:rsidR="00F437C8" w:rsidRDefault="00F437C8" w:rsidP="00394A8E">
            <w:pPr>
              <w:pStyle w:val="ConsPlusNonformat"/>
              <w:jc w:val="center"/>
              <w:rPr>
                <w:rFonts w:ascii="Times New Roman" w:hAnsi="Times New Roman" w:cs="Times New Roman"/>
                <w:sz w:val="24"/>
                <w:szCs w:val="24"/>
              </w:rPr>
            </w:pPr>
          </w:p>
          <w:p w:rsidR="00F437C8" w:rsidRPr="00E02969" w:rsidRDefault="00F437C8" w:rsidP="00394A8E">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tc>
      </w:tr>
      <w:tr w:rsidR="00F437C8" w:rsidRPr="00E02969" w:rsidTr="00394A8E">
        <w:trPr>
          <w:trHeight w:val="81"/>
        </w:trPr>
        <w:tc>
          <w:tcPr>
            <w:tcW w:w="709" w:type="dxa"/>
          </w:tcPr>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7.</w:t>
            </w:r>
          </w:p>
        </w:tc>
        <w:tc>
          <w:tcPr>
            <w:tcW w:w="3827" w:type="dxa"/>
          </w:tcPr>
          <w:p w:rsidR="00F437C8" w:rsidRPr="00E02969" w:rsidRDefault="00F437C8" w:rsidP="00394A8E">
            <w:pPr>
              <w:pStyle w:val="ConsPlusNonformat"/>
              <w:rPr>
                <w:rFonts w:ascii="Times New Roman" w:hAnsi="Times New Roman" w:cs="Times New Roman"/>
                <w:sz w:val="24"/>
                <w:szCs w:val="24"/>
              </w:rPr>
            </w:pPr>
            <w:r w:rsidRPr="00E02969">
              <w:rPr>
                <w:rFonts w:ascii="Times New Roman" w:hAnsi="Times New Roman" w:cs="Times New Roman"/>
                <w:sz w:val="24"/>
                <w:szCs w:val="24"/>
              </w:rPr>
              <w:t>Воздушный транспорт:</w:t>
            </w:r>
          </w:p>
          <w:p w:rsidR="00F437C8" w:rsidRPr="00E02969" w:rsidRDefault="00F437C8" w:rsidP="00394A8E">
            <w:pPr>
              <w:pStyle w:val="ConsPlusNonformat"/>
              <w:rPr>
                <w:rFonts w:ascii="Times New Roman" w:hAnsi="Times New Roman" w:cs="Times New Roman"/>
                <w:sz w:val="24"/>
                <w:szCs w:val="24"/>
                <w:lang w:val="en-US"/>
              </w:rPr>
            </w:pPr>
          </w:p>
        </w:tc>
        <w:tc>
          <w:tcPr>
            <w:tcW w:w="1701" w:type="dxa"/>
          </w:tcPr>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w:t>
            </w:r>
          </w:p>
        </w:tc>
        <w:tc>
          <w:tcPr>
            <w:tcW w:w="2693" w:type="dxa"/>
          </w:tcPr>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w:t>
            </w:r>
          </w:p>
        </w:tc>
      </w:tr>
      <w:tr w:rsidR="00F437C8" w:rsidRPr="00E02969" w:rsidTr="00394A8E">
        <w:trPr>
          <w:trHeight w:val="81"/>
        </w:trPr>
        <w:tc>
          <w:tcPr>
            <w:tcW w:w="709" w:type="dxa"/>
          </w:tcPr>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8.</w:t>
            </w:r>
          </w:p>
        </w:tc>
        <w:tc>
          <w:tcPr>
            <w:tcW w:w="3827" w:type="dxa"/>
          </w:tcPr>
          <w:p w:rsidR="00F437C8" w:rsidRPr="00E02969" w:rsidRDefault="00F437C8" w:rsidP="00394A8E">
            <w:pPr>
              <w:pStyle w:val="ConsPlusNonformat"/>
              <w:rPr>
                <w:rFonts w:ascii="Times New Roman" w:hAnsi="Times New Roman" w:cs="Times New Roman"/>
                <w:sz w:val="24"/>
                <w:szCs w:val="24"/>
              </w:rPr>
            </w:pPr>
            <w:r w:rsidRPr="00E02969">
              <w:rPr>
                <w:rFonts w:ascii="Times New Roman" w:hAnsi="Times New Roman" w:cs="Times New Roman"/>
                <w:sz w:val="24"/>
                <w:szCs w:val="24"/>
              </w:rPr>
              <w:t>Иные транспортные средства:</w:t>
            </w:r>
          </w:p>
          <w:p w:rsidR="00F437C8" w:rsidRPr="00E02969" w:rsidRDefault="00F437C8" w:rsidP="00F437C8">
            <w:pPr>
              <w:numPr>
                <w:ilvl w:val="0"/>
                <w:numId w:val="1"/>
              </w:numPr>
              <w:tabs>
                <w:tab w:val="clear" w:pos="720"/>
                <w:tab w:val="num" w:pos="121"/>
              </w:tabs>
              <w:spacing w:before="100" w:beforeAutospacing="1" w:after="100" w:afterAutospacing="1" w:line="240" w:lineRule="auto"/>
              <w:ind w:left="150"/>
            </w:pPr>
            <w:r w:rsidRPr="00E02969">
              <w:t xml:space="preserve">1) </w:t>
            </w:r>
            <w:hyperlink r:id="rId10" w:history="1">
              <w:r w:rsidRPr="00E02969">
                <w:rPr>
                  <w:rStyle w:val="a8"/>
                </w:rPr>
                <w:t>Cнегоход Phazer MTX '10</w:t>
              </w:r>
            </w:hyperlink>
            <w:r w:rsidRPr="00E02969">
              <w:t xml:space="preserve"> </w:t>
            </w:r>
          </w:p>
        </w:tc>
        <w:tc>
          <w:tcPr>
            <w:tcW w:w="1701" w:type="dxa"/>
          </w:tcPr>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 xml:space="preserve">  </w:t>
            </w:r>
          </w:p>
          <w:p w:rsidR="00F437C8" w:rsidRPr="00E02969" w:rsidRDefault="00F437C8" w:rsidP="00394A8E">
            <w:pPr>
              <w:pStyle w:val="ConsPlusNonformat"/>
              <w:jc w:val="center"/>
              <w:rPr>
                <w:rFonts w:ascii="Times New Roman" w:hAnsi="Times New Roman" w:cs="Times New Roman"/>
                <w:sz w:val="24"/>
                <w:szCs w:val="24"/>
              </w:rPr>
            </w:pPr>
          </w:p>
          <w:p w:rsidR="00F437C8" w:rsidRPr="00E02969" w:rsidRDefault="00F437C8" w:rsidP="00394A8E">
            <w:pPr>
              <w:pStyle w:val="ConsPlusNonformat"/>
              <w:jc w:val="center"/>
              <w:rPr>
                <w:rFonts w:ascii="Times New Roman" w:hAnsi="Times New Roman" w:cs="Times New Roman"/>
                <w:sz w:val="24"/>
                <w:szCs w:val="24"/>
                <w:lang w:val="en-US"/>
              </w:rPr>
            </w:pPr>
            <w:r w:rsidRPr="00E02969">
              <w:rPr>
                <w:rFonts w:ascii="Times New Roman" w:hAnsi="Times New Roman" w:cs="Times New Roman"/>
                <w:sz w:val="24"/>
                <w:szCs w:val="24"/>
              </w:rPr>
              <w:t>индивид.</w:t>
            </w:r>
          </w:p>
        </w:tc>
        <w:tc>
          <w:tcPr>
            <w:tcW w:w="2693" w:type="dxa"/>
          </w:tcPr>
          <w:p w:rsidR="00F437C8" w:rsidRDefault="00F437C8" w:rsidP="00394A8E">
            <w:pPr>
              <w:pStyle w:val="ConsPlusNonformat"/>
              <w:jc w:val="center"/>
              <w:rPr>
                <w:rFonts w:ascii="Times New Roman" w:hAnsi="Times New Roman" w:cs="Times New Roman"/>
                <w:sz w:val="24"/>
                <w:szCs w:val="24"/>
              </w:rPr>
            </w:pPr>
          </w:p>
          <w:p w:rsidR="00F437C8" w:rsidRPr="00E02969" w:rsidRDefault="00F437C8" w:rsidP="00394A8E">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tc>
      </w:tr>
    </w:tbl>
    <w:p w:rsidR="00F437C8" w:rsidRPr="00E02969" w:rsidRDefault="00F437C8" w:rsidP="00F437C8">
      <w:pPr>
        <w:pStyle w:val="ConsPlusNonformat"/>
        <w:ind w:firstLine="708"/>
        <w:jc w:val="both"/>
        <w:rPr>
          <w:rFonts w:ascii="Times New Roman" w:hAnsi="Times New Roman" w:cs="Times New Roman"/>
          <w:i/>
          <w:sz w:val="28"/>
          <w:szCs w:val="28"/>
        </w:rPr>
      </w:pPr>
    </w:p>
    <w:p w:rsidR="00F437C8" w:rsidRPr="00E02969" w:rsidRDefault="00F437C8" w:rsidP="00F437C8">
      <w:pPr>
        <w:pStyle w:val="ConsPlusNonformat"/>
        <w:ind w:firstLine="708"/>
        <w:jc w:val="both"/>
        <w:rPr>
          <w:rFonts w:ascii="Times New Roman" w:hAnsi="Times New Roman" w:cs="Times New Roman"/>
          <w:sz w:val="24"/>
          <w:szCs w:val="24"/>
        </w:rPr>
      </w:pPr>
      <w:r w:rsidRPr="00E02969">
        <w:rPr>
          <w:rFonts w:ascii="Times New Roman" w:hAnsi="Times New Roman" w:cs="Times New Roman"/>
          <w:i/>
          <w:sz w:val="24"/>
          <w:szCs w:val="24"/>
        </w:rPr>
        <w:t>Графа 2 «Вид и марка транспортного средства»</w:t>
      </w:r>
      <w:r w:rsidRPr="00E02969">
        <w:rPr>
          <w:rFonts w:ascii="Times New Roman" w:hAnsi="Times New Roman" w:cs="Times New Roman"/>
          <w:sz w:val="24"/>
          <w:szCs w:val="24"/>
        </w:rPr>
        <w:t xml:space="preserve"> заполняется согласно свидетельству о регистрации транспортного средства.</w:t>
      </w:r>
    </w:p>
    <w:p w:rsidR="00F437C8" w:rsidRPr="00E02969" w:rsidRDefault="00F437C8" w:rsidP="00F437C8">
      <w:pPr>
        <w:pStyle w:val="ConsPlusNonformat"/>
        <w:ind w:firstLine="720"/>
        <w:jc w:val="both"/>
        <w:rPr>
          <w:rFonts w:ascii="Times New Roman" w:hAnsi="Times New Roman" w:cs="Times New Roman"/>
          <w:sz w:val="24"/>
          <w:szCs w:val="24"/>
        </w:rPr>
      </w:pPr>
      <w:r w:rsidRPr="00E02969">
        <w:rPr>
          <w:rFonts w:ascii="Times New Roman" w:hAnsi="Times New Roman" w:cs="Times New Roman"/>
          <w:i/>
          <w:sz w:val="24"/>
          <w:szCs w:val="24"/>
        </w:rPr>
        <w:lastRenderedPageBreak/>
        <w:t xml:space="preserve">В графе 3 </w:t>
      </w:r>
      <w:r w:rsidRPr="00E02969">
        <w:rPr>
          <w:rFonts w:ascii="Times New Roman" w:hAnsi="Times New Roman" w:cs="Times New Roman"/>
          <w:sz w:val="24"/>
          <w:szCs w:val="24"/>
        </w:rPr>
        <w:t xml:space="preserve">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государственного гражданского служащего, который представляет сведения. </w:t>
      </w:r>
    </w:p>
    <w:p w:rsidR="00F437C8" w:rsidRPr="00E02969" w:rsidRDefault="00F437C8" w:rsidP="00F437C8">
      <w:pPr>
        <w:pStyle w:val="ConsPlusNonformat"/>
        <w:ind w:firstLine="708"/>
        <w:jc w:val="both"/>
        <w:rPr>
          <w:rFonts w:ascii="Times New Roman" w:hAnsi="Times New Roman" w:cs="Times New Roman"/>
          <w:i/>
          <w:sz w:val="24"/>
          <w:szCs w:val="24"/>
        </w:rPr>
      </w:pPr>
      <w:r w:rsidRPr="00E02969">
        <w:rPr>
          <w:rFonts w:ascii="Times New Roman" w:hAnsi="Times New Roman" w:cs="Times New Roman"/>
          <w:i/>
          <w:sz w:val="24"/>
          <w:szCs w:val="24"/>
        </w:rPr>
        <w:t xml:space="preserve">Графа 4 «Место регистрации». </w:t>
      </w:r>
    </w:p>
    <w:p w:rsidR="00F437C8" w:rsidRPr="00E02969" w:rsidRDefault="00F437C8" w:rsidP="00F437C8">
      <w:pPr>
        <w:pStyle w:val="ConsPlusNonformat"/>
        <w:ind w:firstLine="708"/>
        <w:jc w:val="both"/>
        <w:rPr>
          <w:rFonts w:ascii="Times New Roman" w:hAnsi="Times New Roman" w:cs="Times New Roman"/>
          <w:sz w:val="24"/>
          <w:szCs w:val="24"/>
        </w:rPr>
      </w:pPr>
      <w:r w:rsidRPr="00E02969">
        <w:rPr>
          <w:rFonts w:ascii="Times New Roman" w:hAnsi="Times New Roman" w:cs="Times New Roman"/>
          <w:sz w:val="24"/>
          <w:szCs w:val="24"/>
        </w:rPr>
        <w:t xml:space="preserve">В соответствии с Правилами регистрации автомототранспортных средств (пункт 24), утвержденными приказом  МВД РФ от 24.11.2008 № 1001 «О порядке регистрации транспортных средств», транспортные средства регистрируются за физическими лицами по адресу, указанному в паспортах гражданина Российской Федерации или в свидетельствах о регистрации по месту жительства собственников, выдаваемых органами регистрационного учета. </w:t>
      </w:r>
    </w:p>
    <w:p w:rsidR="00F437C8" w:rsidRPr="00E02969" w:rsidRDefault="00F437C8" w:rsidP="00F437C8">
      <w:pPr>
        <w:autoSpaceDE w:val="0"/>
        <w:autoSpaceDN w:val="0"/>
        <w:adjustRightInd w:val="0"/>
        <w:ind w:firstLine="540"/>
        <w:jc w:val="both"/>
      </w:pPr>
      <w:r w:rsidRPr="00E02969">
        <w:t>Регистрация транспортных средств за физическими лицами, не имеющими регистрации по месту жительства, производится по адресу, указанному в свидетельствах о регистрации по месту пребывания собственников, выдаваемых органами регистрационного учета.</w:t>
      </w:r>
    </w:p>
    <w:p w:rsidR="00F437C8" w:rsidRPr="00E02969" w:rsidRDefault="00F437C8" w:rsidP="00F437C8">
      <w:pPr>
        <w:pStyle w:val="ConsPlusNonformat"/>
        <w:jc w:val="both"/>
        <w:rPr>
          <w:rFonts w:ascii="Times New Roman" w:hAnsi="Times New Roman" w:cs="Times New Roman"/>
          <w:sz w:val="24"/>
          <w:szCs w:val="24"/>
        </w:rPr>
      </w:pPr>
    </w:p>
    <w:p w:rsidR="00F437C8" w:rsidRPr="00E02969" w:rsidRDefault="00F437C8" w:rsidP="00F437C8">
      <w:pPr>
        <w:pStyle w:val="ConsPlusNonformat"/>
        <w:ind w:firstLine="720"/>
        <w:jc w:val="both"/>
        <w:rPr>
          <w:rFonts w:ascii="Times New Roman" w:hAnsi="Times New Roman" w:cs="Times New Roman"/>
          <w:b/>
          <w:sz w:val="24"/>
          <w:szCs w:val="24"/>
        </w:rPr>
      </w:pPr>
      <w:r w:rsidRPr="00E02969">
        <w:rPr>
          <w:rFonts w:ascii="Times New Roman" w:hAnsi="Times New Roman" w:cs="Times New Roman"/>
          <w:b/>
          <w:sz w:val="24"/>
          <w:szCs w:val="24"/>
        </w:rPr>
        <w:t>Раздел 3. Сведения о денежных средствах, находящихся на счетах в банках и иных кредитных организациях</w:t>
      </w:r>
    </w:p>
    <w:p w:rsidR="00F437C8" w:rsidRPr="00E02969" w:rsidRDefault="00F437C8" w:rsidP="00F437C8">
      <w:pPr>
        <w:autoSpaceDE w:val="0"/>
        <w:autoSpaceDN w:val="0"/>
        <w:adjustRightInd w:val="0"/>
        <w:ind w:firstLine="708"/>
        <w:jc w:val="both"/>
      </w:pPr>
    </w:p>
    <w:p w:rsidR="00F437C8" w:rsidRPr="00E02969" w:rsidRDefault="00F437C8" w:rsidP="00F437C8">
      <w:pPr>
        <w:autoSpaceDE w:val="0"/>
        <w:autoSpaceDN w:val="0"/>
        <w:adjustRightInd w:val="0"/>
        <w:ind w:firstLine="708"/>
        <w:jc w:val="both"/>
      </w:pPr>
      <w:r w:rsidRPr="00E02969">
        <w:t>Пример заполнения</w:t>
      </w:r>
      <w:r w:rsidRPr="00E02969">
        <w:rPr>
          <w:lang w:val="en-US"/>
        </w:rPr>
        <w:t>:</w:t>
      </w:r>
    </w:p>
    <w:p w:rsidR="00F437C8" w:rsidRPr="00E02969" w:rsidRDefault="00F437C8" w:rsidP="00F437C8">
      <w:pPr>
        <w:pStyle w:val="ConsPlusNormal"/>
        <w:ind w:firstLine="0"/>
        <w:jc w:val="both"/>
        <w:rPr>
          <w:rFonts w:ascii="Times New Roman" w:hAnsi="Times New Roman" w:cs="Times New Roman"/>
        </w:rPr>
      </w:pPr>
    </w:p>
    <w:tbl>
      <w:tblPr>
        <w:tblW w:w="9460" w:type="dxa"/>
        <w:tblInd w:w="70" w:type="dxa"/>
        <w:tblLayout w:type="fixed"/>
        <w:tblCellMar>
          <w:left w:w="70" w:type="dxa"/>
          <w:right w:w="70" w:type="dxa"/>
        </w:tblCellMar>
        <w:tblLook w:val="0000" w:firstRow="0" w:lastRow="0" w:firstColumn="0" w:lastColumn="0" w:noHBand="0" w:noVBand="0"/>
      </w:tblPr>
      <w:tblGrid>
        <w:gridCol w:w="540"/>
        <w:gridCol w:w="2860"/>
        <w:gridCol w:w="1800"/>
        <w:gridCol w:w="1460"/>
        <w:gridCol w:w="1420"/>
        <w:gridCol w:w="1380"/>
      </w:tblGrid>
      <w:tr w:rsidR="00F437C8" w:rsidRPr="00E02969" w:rsidTr="00394A8E">
        <w:trPr>
          <w:cantSplit/>
          <w:trHeight w:val="480"/>
        </w:trPr>
        <w:tc>
          <w:tcPr>
            <w:tcW w:w="54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jc w:val="center"/>
              <w:rPr>
                <w:rFonts w:ascii="Times New Roman" w:hAnsi="Times New Roman" w:cs="Times New Roman"/>
                <w:sz w:val="24"/>
                <w:szCs w:val="24"/>
              </w:rPr>
            </w:pPr>
            <w:r w:rsidRPr="00E02969">
              <w:rPr>
                <w:rFonts w:ascii="Times New Roman" w:hAnsi="Times New Roman" w:cs="Times New Roman"/>
                <w:sz w:val="24"/>
                <w:szCs w:val="24"/>
              </w:rPr>
              <w:t>№ п/п</w:t>
            </w:r>
          </w:p>
        </w:tc>
        <w:tc>
          <w:tcPr>
            <w:tcW w:w="286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jc w:val="center"/>
              <w:rPr>
                <w:rFonts w:ascii="Times New Roman" w:hAnsi="Times New Roman" w:cs="Times New Roman"/>
                <w:sz w:val="24"/>
                <w:szCs w:val="24"/>
              </w:rPr>
            </w:pPr>
            <w:r w:rsidRPr="00E02969">
              <w:rPr>
                <w:rFonts w:ascii="Times New Roman" w:hAnsi="Times New Roman" w:cs="Times New Roman"/>
                <w:sz w:val="24"/>
                <w:szCs w:val="24"/>
              </w:rPr>
              <w:t>Наименование и адрес</w:t>
            </w:r>
          </w:p>
          <w:p w:rsidR="00F437C8" w:rsidRPr="00E02969" w:rsidRDefault="00F437C8" w:rsidP="00394A8E">
            <w:pPr>
              <w:pStyle w:val="ConsPlusNormal"/>
              <w:ind w:firstLine="0"/>
              <w:jc w:val="center"/>
              <w:rPr>
                <w:rFonts w:ascii="Times New Roman" w:hAnsi="Times New Roman" w:cs="Times New Roman"/>
                <w:sz w:val="24"/>
                <w:szCs w:val="24"/>
              </w:rPr>
            </w:pPr>
            <w:r w:rsidRPr="00E02969">
              <w:rPr>
                <w:rFonts w:ascii="Times New Roman" w:hAnsi="Times New Roman" w:cs="Times New Roman"/>
                <w:sz w:val="24"/>
                <w:szCs w:val="24"/>
              </w:rPr>
              <w:t xml:space="preserve">банка или иной кредитной </w:t>
            </w:r>
            <w:r w:rsidRPr="00E02969">
              <w:rPr>
                <w:rFonts w:ascii="Times New Roman" w:hAnsi="Times New Roman" w:cs="Times New Roman"/>
                <w:sz w:val="24"/>
                <w:szCs w:val="24"/>
              </w:rPr>
              <w:br/>
              <w:t>организации</w:t>
            </w:r>
          </w:p>
        </w:tc>
        <w:tc>
          <w:tcPr>
            <w:tcW w:w="180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jc w:val="center"/>
              <w:rPr>
                <w:rFonts w:ascii="Times New Roman" w:hAnsi="Times New Roman" w:cs="Times New Roman"/>
                <w:sz w:val="24"/>
                <w:szCs w:val="24"/>
              </w:rPr>
            </w:pPr>
            <w:r w:rsidRPr="00E02969">
              <w:rPr>
                <w:rFonts w:ascii="Times New Roman" w:hAnsi="Times New Roman" w:cs="Times New Roman"/>
                <w:sz w:val="24"/>
                <w:szCs w:val="24"/>
              </w:rPr>
              <w:t xml:space="preserve">Вид и валюта счета </w:t>
            </w:r>
          </w:p>
        </w:tc>
        <w:tc>
          <w:tcPr>
            <w:tcW w:w="146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jc w:val="center"/>
              <w:rPr>
                <w:rFonts w:ascii="Times New Roman" w:hAnsi="Times New Roman" w:cs="Times New Roman"/>
                <w:sz w:val="24"/>
                <w:szCs w:val="24"/>
              </w:rPr>
            </w:pPr>
            <w:r w:rsidRPr="00E02969">
              <w:rPr>
                <w:rFonts w:ascii="Times New Roman" w:hAnsi="Times New Roman" w:cs="Times New Roman"/>
                <w:sz w:val="24"/>
                <w:szCs w:val="24"/>
              </w:rPr>
              <w:t>Дата открытия</w:t>
            </w:r>
          </w:p>
          <w:p w:rsidR="00F437C8" w:rsidRPr="00E02969" w:rsidRDefault="00F437C8" w:rsidP="00394A8E">
            <w:pPr>
              <w:pStyle w:val="ConsPlusNormal"/>
              <w:ind w:firstLine="0"/>
              <w:jc w:val="center"/>
              <w:rPr>
                <w:rFonts w:ascii="Times New Roman" w:hAnsi="Times New Roman" w:cs="Times New Roman"/>
                <w:sz w:val="24"/>
                <w:szCs w:val="24"/>
              </w:rPr>
            </w:pPr>
            <w:r w:rsidRPr="00E02969">
              <w:rPr>
                <w:rFonts w:ascii="Times New Roman" w:hAnsi="Times New Roman" w:cs="Times New Roman"/>
                <w:sz w:val="24"/>
                <w:szCs w:val="24"/>
              </w:rPr>
              <w:t>счета</w:t>
            </w:r>
          </w:p>
        </w:tc>
        <w:tc>
          <w:tcPr>
            <w:tcW w:w="142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jc w:val="center"/>
              <w:rPr>
                <w:rFonts w:ascii="Times New Roman" w:hAnsi="Times New Roman" w:cs="Times New Roman"/>
                <w:sz w:val="24"/>
                <w:szCs w:val="24"/>
              </w:rPr>
            </w:pPr>
            <w:r w:rsidRPr="00E02969">
              <w:rPr>
                <w:rFonts w:ascii="Times New Roman" w:hAnsi="Times New Roman" w:cs="Times New Roman"/>
                <w:sz w:val="24"/>
                <w:szCs w:val="24"/>
              </w:rPr>
              <w:t>Номер счета</w:t>
            </w:r>
          </w:p>
        </w:tc>
        <w:tc>
          <w:tcPr>
            <w:tcW w:w="138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jc w:val="center"/>
              <w:rPr>
                <w:rFonts w:ascii="Times New Roman" w:hAnsi="Times New Roman" w:cs="Times New Roman"/>
                <w:sz w:val="24"/>
                <w:szCs w:val="24"/>
              </w:rPr>
            </w:pPr>
            <w:r w:rsidRPr="00E02969">
              <w:rPr>
                <w:rFonts w:ascii="Times New Roman" w:hAnsi="Times New Roman" w:cs="Times New Roman"/>
                <w:sz w:val="24"/>
                <w:szCs w:val="24"/>
              </w:rPr>
              <w:t>Остаток на счете  (руб.)</w:t>
            </w:r>
          </w:p>
        </w:tc>
      </w:tr>
      <w:tr w:rsidR="00F437C8" w:rsidRPr="00E02969" w:rsidTr="00394A8E">
        <w:trPr>
          <w:cantSplit/>
          <w:trHeight w:val="240"/>
        </w:trPr>
        <w:tc>
          <w:tcPr>
            <w:tcW w:w="54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1</w:t>
            </w:r>
          </w:p>
        </w:tc>
        <w:tc>
          <w:tcPr>
            <w:tcW w:w="286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2</w:t>
            </w:r>
          </w:p>
        </w:tc>
        <w:tc>
          <w:tcPr>
            <w:tcW w:w="180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3</w:t>
            </w:r>
          </w:p>
        </w:tc>
        <w:tc>
          <w:tcPr>
            <w:tcW w:w="146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4</w:t>
            </w:r>
          </w:p>
        </w:tc>
        <w:tc>
          <w:tcPr>
            <w:tcW w:w="142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5</w:t>
            </w:r>
          </w:p>
        </w:tc>
        <w:tc>
          <w:tcPr>
            <w:tcW w:w="138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6</w:t>
            </w:r>
          </w:p>
        </w:tc>
      </w:tr>
      <w:tr w:rsidR="00F437C8" w:rsidRPr="00E02969" w:rsidTr="00394A8E">
        <w:trPr>
          <w:cantSplit/>
          <w:trHeight w:val="240"/>
        </w:trPr>
        <w:tc>
          <w:tcPr>
            <w:tcW w:w="54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1</w:t>
            </w:r>
          </w:p>
        </w:tc>
        <w:tc>
          <w:tcPr>
            <w:tcW w:w="286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jc w:val="center"/>
              <w:rPr>
                <w:rFonts w:ascii="Times New Roman" w:hAnsi="Times New Roman" w:cs="Times New Roman"/>
                <w:sz w:val="24"/>
                <w:szCs w:val="24"/>
              </w:rPr>
            </w:pPr>
            <w:r w:rsidRPr="00E02969">
              <w:rPr>
                <w:rFonts w:ascii="Times New Roman" w:hAnsi="Times New Roman" w:cs="Times New Roman"/>
                <w:sz w:val="24"/>
                <w:szCs w:val="24"/>
              </w:rPr>
              <w:t xml:space="preserve">отделение №8605 </w:t>
            </w:r>
          </w:p>
          <w:p w:rsidR="00F437C8" w:rsidRPr="00E02969" w:rsidRDefault="00F437C8" w:rsidP="00394A8E">
            <w:pPr>
              <w:pStyle w:val="ConsPlusNormal"/>
              <w:ind w:firstLine="0"/>
              <w:jc w:val="center"/>
              <w:rPr>
                <w:rFonts w:ascii="Times New Roman" w:hAnsi="Times New Roman" w:cs="Times New Roman"/>
                <w:sz w:val="24"/>
                <w:szCs w:val="24"/>
              </w:rPr>
            </w:pPr>
            <w:r w:rsidRPr="00E02969">
              <w:rPr>
                <w:rFonts w:ascii="Times New Roman" w:hAnsi="Times New Roman" w:cs="Times New Roman"/>
                <w:sz w:val="24"/>
                <w:szCs w:val="24"/>
              </w:rPr>
              <w:t>(  Сбербанка России)</w:t>
            </w:r>
          </w:p>
          <w:p w:rsidR="00F437C8" w:rsidRPr="00E02969" w:rsidRDefault="00F437C8" w:rsidP="00394A8E">
            <w:pPr>
              <w:pStyle w:val="ConsPlusNormal"/>
              <w:ind w:firstLine="0"/>
              <w:jc w:val="center"/>
              <w:rPr>
                <w:rFonts w:ascii="Times New Roman" w:hAnsi="Times New Roman" w:cs="Times New Roman"/>
                <w:sz w:val="24"/>
                <w:szCs w:val="24"/>
              </w:rPr>
            </w:pPr>
            <w:r w:rsidRPr="00E02969">
              <w:rPr>
                <w:rFonts w:ascii="Times New Roman" w:hAnsi="Times New Roman" w:cs="Times New Roman"/>
                <w:sz w:val="24"/>
                <w:szCs w:val="24"/>
              </w:rPr>
              <w:t>г. Брянск, ул. Коммунистическая, 27а</w:t>
            </w:r>
          </w:p>
        </w:tc>
        <w:tc>
          <w:tcPr>
            <w:tcW w:w="180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jc w:val="center"/>
              <w:rPr>
                <w:rFonts w:ascii="Times New Roman" w:hAnsi="Times New Roman" w:cs="Times New Roman"/>
                <w:sz w:val="24"/>
                <w:szCs w:val="24"/>
              </w:rPr>
            </w:pPr>
            <w:r w:rsidRPr="00E02969">
              <w:rPr>
                <w:rFonts w:ascii="Times New Roman" w:hAnsi="Times New Roman" w:cs="Times New Roman"/>
                <w:sz w:val="24"/>
                <w:szCs w:val="24"/>
              </w:rPr>
              <w:t>депозит</w:t>
            </w:r>
          </w:p>
          <w:p w:rsidR="00F437C8" w:rsidRPr="00E02969" w:rsidRDefault="00F437C8" w:rsidP="00394A8E">
            <w:pPr>
              <w:pStyle w:val="ConsPlusNormal"/>
              <w:ind w:firstLine="0"/>
              <w:jc w:val="center"/>
              <w:rPr>
                <w:rFonts w:ascii="Times New Roman" w:hAnsi="Times New Roman" w:cs="Times New Roman"/>
                <w:sz w:val="24"/>
                <w:szCs w:val="24"/>
              </w:rPr>
            </w:pPr>
            <w:r w:rsidRPr="00E02969">
              <w:rPr>
                <w:rFonts w:ascii="Times New Roman" w:hAnsi="Times New Roman" w:cs="Times New Roman"/>
                <w:sz w:val="24"/>
                <w:szCs w:val="24"/>
              </w:rPr>
              <w:t>руб.</w:t>
            </w:r>
          </w:p>
        </w:tc>
        <w:tc>
          <w:tcPr>
            <w:tcW w:w="146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autoSpaceDE w:val="0"/>
              <w:autoSpaceDN w:val="0"/>
              <w:adjustRightInd w:val="0"/>
            </w:pPr>
            <w:r w:rsidRPr="00E02969">
              <w:t>дата заключения договора банковского вклада (депозита)</w:t>
            </w:r>
          </w:p>
        </w:tc>
        <w:tc>
          <w:tcPr>
            <w:tcW w:w="142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jc w:val="center"/>
              <w:rPr>
                <w:rFonts w:ascii="Times New Roman" w:hAnsi="Times New Roman" w:cs="Times New Roman"/>
                <w:sz w:val="24"/>
                <w:szCs w:val="24"/>
              </w:rPr>
            </w:pPr>
            <w:r w:rsidRPr="00E02969">
              <w:rPr>
                <w:rFonts w:ascii="Times New Roman" w:hAnsi="Times New Roman" w:cs="Times New Roman"/>
                <w:sz w:val="24"/>
                <w:szCs w:val="24"/>
              </w:rPr>
              <w:t>указан в сберегательной книжке</w:t>
            </w:r>
          </w:p>
        </w:tc>
        <w:tc>
          <w:tcPr>
            <w:tcW w:w="138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jc w:val="center"/>
              <w:rPr>
                <w:rFonts w:ascii="Times New Roman" w:hAnsi="Times New Roman" w:cs="Times New Roman"/>
                <w:sz w:val="24"/>
                <w:szCs w:val="24"/>
              </w:rPr>
            </w:pPr>
            <w:r w:rsidRPr="00E02969">
              <w:rPr>
                <w:rFonts w:ascii="Times New Roman" w:hAnsi="Times New Roman" w:cs="Times New Roman"/>
                <w:sz w:val="24"/>
                <w:szCs w:val="24"/>
              </w:rPr>
              <w:t>по состоянию на отчетную дату</w:t>
            </w:r>
          </w:p>
        </w:tc>
      </w:tr>
      <w:tr w:rsidR="00F437C8" w:rsidRPr="00E02969" w:rsidTr="00394A8E">
        <w:trPr>
          <w:cantSplit/>
          <w:trHeight w:val="240"/>
        </w:trPr>
        <w:tc>
          <w:tcPr>
            <w:tcW w:w="54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p>
        </w:tc>
        <w:tc>
          <w:tcPr>
            <w:tcW w:w="8920" w:type="dxa"/>
            <w:gridSpan w:val="5"/>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jc w:val="center"/>
              <w:rPr>
                <w:rFonts w:ascii="Times New Roman" w:hAnsi="Times New Roman" w:cs="Times New Roman"/>
                <w:sz w:val="24"/>
                <w:szCs w:val="24"/>
              </w:rPr>
            </w:pPr>
            <w:r w:rsidRPr="00E02969">
              <w:rPr>
                <w:rFonts w:ascii="Times New Roman" w:hAnsi="Times New Roman" w:cs="Times New Roman"/>
                <w:sz w:val="24"/>
                <w:szCs w:val="24"/>
              </w:rPr>
              <w:t>Информация для заполнения данных разделов содержится в договоре  о банковском вкладе, сберегательной книжке  и др. документах</w:t>
            </w:r>
          </w:p>
        </w:tc>
      </w:tr>
    </w:tbl>
    <w:p w:rsidR="00F437C8" w:rsidRPr="00E02969" w:rsidRDefault="00F437C8" w:rsidP="00F437C8">
      <w:pPr>
        <w:pStyle w:val="ConsPlusNormal"/>
        <w:ind w:firstLine="0"/>
        <w:jc w:val="both"/>
        <w:rPr>
          <w:rFonts w:ascii="Times New Roman" w:hAnsi="Times New Roman" w:cs="Times New Roman"/>
        </w:rPr>
      </w:pPr>
    </w:p>
    <w:p w:rsidR="00F437C8" w:rsidRPr="00E02969" w:rsidRDefault="00F437C8" w:rsidP="00F437C8">
      <w:pPr>
        <w:pStyle w:val="ConsPlusNormal"/>
        <w:ind w:firstLine="0"/>
        <w:jc w:val="both"/>
        <w:rPr>
          <w:rFonts w:ascii="Times New Roman" w:hAnsi="Times New Roman" w:cs="Times New Roman"/>
        </w:rPr>
      </w:pPr>
    </w:p>
    <w:p w:rsidR="00F437C8" w:rsidRPr="00E02969" w:rsidRDefault="00F437C8" w:rsidP="00F437C8">
      <w:pPr>
        <w:autoSpaceDE w:val="0"/>
        <w:autoSpaceDN w:val="0"/>
        <w:adjustRightInd w:val="0"/>
        <w:ind w:firstLine="540"/>
        <w:jc w:val="both"/>
      </w:pPr>
      <w:r w:rsidRPr="00E02969">
        <w:t>Согласно ст. 1 Федерального закона от 2 декабря 1990 № 395-1 «О банках и банковской деятельности» видами кредитных организаций являются банки и небанковские кредитные организации (НКО).</w:t>
      </w:r>
    </w:p>
    <w:p w:rsidR="00F437C8" w:rsidRPr="00E02969" w:rsidRDefault="00F437C8" w:rsidP="00F437C8">
      <w:pPr>
        <w:autoSpaceDE w:val="0"/>
        <w:autoSpaceDN w:val="0"/>
        <w:adjustRightInd w:val="0"/>
        <w:ind w:firstLine="540"/>
        <w:jc w:val="both"/>
      </w:pPr>
      <w:r w:rsidRPr="00E02969">
        <w:t>Банк - 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p>
    <w:p w:rsidR="00F437C8" w:rsidRPr="00E02969" w:rsidRDefault="00F437C8" w:rsidP="00F437C8">
      <w:pPr>
        <w:autoSpaceDE w:val="0"/>
        <w:autoSpaceDN w:val="0"/>
        <w:adjustRightInd w:val="0"/>
        <w:ind w:firstLine="540"/>
        <w:jc w:val="both"/>
      </w:pPr>
      <w:r w:rsidRPr="00E02969">
        <w:t>Небанковская кредитная организация - кредитная организация, имеющая право осуществлять отдельные банковские операции, предусмотренные Федеральным законом «О банках и банковской деятельности».</w:t>
      </w:r>
    </w:p>
    <w:p w:rsidR="00F437C8" w:rsidRPr="00E02969" w:rsidRDefault="00F437C8" w:rsidP="00F437C8">
      <w:pPr>
        <w:autoSpaceDE w:val="0"/>
        <w:autoSpaceDN w:val="0"/>
        <w:adjustRightInd w:val="0"/>
        <w:ind w:firstLine="540"/>
        <w:jc w:val="both"/>
      </w:pPr>
      <w:r w:rsidRPr="00E02969">
        <w:lastRenderedPageBreak/>
        <w:t>На балансах банков открываются различные виды счетов (депозитный, текущий, ссудный и др.). Основанием открытия банковского счета является договор. Стороной договора может выступать кредитная организация, Банк России, а также организации, которым федеральными законами предоставлено право проведения банковской операции по открытию и ведению банковских счетов.</w:t>
      </w:r>
    </w:p>
    <w:p w:rsidR="00F437C8" w:rsidRPr="00E02969" w:rsidRDefault="00F437C8" w:rsidP="00F437C8">
      <w:pPr>
        <w:autoSpaceDE w:val="0"/>
        <w:autoSpaceDN w:val="0"/>
        <w:adjustRightInd w:val="0"/>
        <w:ind w:firstLine="540"/>
        <w:jc w:val="both"/>
      </w:pPr>
      <w:r w:rsidRPr="00E02969">
        <w:rPr>
          <w:u w:val="single"/>
        </w:rPr>
        <w:t>Вкладной (депозитный) счет</w:t>
      </w:r>
      <w:r w:rsidRPr="00E02969">
        <w:t xml:space="preserve"> предназначен для хранения временно свободных денежных средств. Такой счет открывается клиенту банка на основании заключенного договора банковского вклада. По договору банковского вклада (депозита) одна сторона (кредитная организация), принявшая поступившую от другой стороны (вкладчика)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предусмотренных этим договором.</w:t>
      </w:r>
    </w:p>
    <w:p w:rsidR="00F437C8" w:rsidRPr="00E02969" w:rsidRDefault="00F437C8" w:rsidP="00F437C8">
      <w:pPr>
        <w:autoSpaceDE w:val="0"/>
        <w:autoSpaceDN w:val="0"/>
        <w:adjustRightInd w:val="0"/>
        <w:ind w:firstLine="540"/>
        <w:jc w:val="both"/>
        <w:outlineLvl w:val="0"/>
      </w:pPr>
      <w:r w:rsidRPr="00E02969">
        <w:rPr>
          <w:u w:val="single"/>
        </w:rPr>
        <w:t>Под текущим счетом физического лица</w:t>
      </w:r>
      <w:r w:rsidRPr="00E02969">
        <w:t xml:space="preserve"> понимается банковский счет, открываемый физическому лицу в банке на основании договора банковского счета, предусматривающего совершение расчетных операций, не связанных с осуществлением предпринимательской деятельности.</w:t>
      </w:r>
    </w:p>
    <w:p w:rsidR="00F437C8" w:rsidRPr="00E02969" w:rsidRDefault="00F437C8" w:rsidP="00F437C8">
      <w:pPr>
        <w:autoSpaceDE w:val="0"/>
        <w:autoSpaceDN w:val="0"/>
        <w:adjustRightInd w:val="0"/>
        <w:ind w:firstLine="540"/>
        <w:jc w:val="both"/>
      </w:pPr>
      <w:r w:rsidRPr="00E02969">
        <w:rPr>
          <w:u w:val="single"/>
        </w:rPr>
        <w:t>Ссудные счета</w:t>
      </w:r>
      <w:r w:rsidRPr="00E02969">
        <w:t xml:space="preserve"> имеют строго целевой характер и предназначены для кредитования клиентов банков. </w:t>
      </w:r>
      <w:r w:rsidRPr="00E02969">
        <w:rPr>
          <w:rStyle w:val="a9"/>
          <w:b w:val="0"/>
        </w:rPr>
        <w:t>Ссудный счет</w:t>
      </w:r>
      <w:r w:rsidRPr="00E02969">
        <w:t xml:space="preserve"> - персональный счет заемщика, открываемый в банке-кредиторе для перечисления кредитных средств и для последующего зачисления на него платежей по кредиту.</w:t>
      </w:r>
    </w:p>
    <w:p w:rsidR="00F437C8" w:rsidRPr="00E02969" w:rsidRDefault="00F437C8" w:rsidP="00F437C8">
      <w:pPr>
        <w:autoSpaceDE w:val="0"/>
        <w:autoSpaceDN w:val="0"/>
        <w:adjustRightInd w:val="0"/>
        <w:ind w:firstLine="540"/>
        <w:jc w:val="both"/>
      </w:pPr>
      <w:r w:rsidRPr="00E02969">
        <w:t xml:space="preserve">Датой открытия счета является  заключение договора. Например, договор банковского вклада (депозита) - </w:t>
      </w:r>
      <w:hyperlink r:id="rId11" w:history="1">
        <w:r w:rsidRPr="00E02969">
          <w:rPr>
            <w:rStyle w:val="a8"/>
            <w:iCs/>
          </w:rPr>
          <w:t>договор</w:t>
        </w:r>
      </w:hyperlink>
      <w:r w:rsidRPr="00E02969">
        <w:t>, по которому одна сторона (</w:t>
      </w:r>
      <w:hyperlink r:id="rId12" w:history="1">
        <w:r w:rsidRPr="00E02969">
          <w:rPr>
            <w:rStyle w:val="a8"/>
            <w:iCs/>
          </w:rPr>
          <w:t>банк</w:t>
        </w:r>
      </w:hyperlink>
      <w:r w:rsidRPr="00E02969">
        <w:t>), принявшая поступившую от другой стороны (</w:t>
      </w:r>
      <w:hyperlink r:id="rId13" w:history="1">
        <w:r w:rsidRPr="00E02969">
          <w:rPr>
            <w:rStyle w:val="a8"/>
            <w:iCs/>
          </w:rPr>
          <w:t>вкладчика</w:t>
        </w:r>
      </w:hyperlink>
      <w:r w:rsidRPr="00E02969">
        <w:t>) или поступившую для нее денежную сумму (</w:t>
      </w:r>
      <w:hyperlink r:id="rId14" w:history="1">
        <w:r w:rsidRPr="00E02969">
          <w:rPr>
            <w:rStyle w:val="a8"/>
            <w:iCs/>
          </w:rPr>
          <w:t>вклад</w:t>
        </w:r>
      </w:hyperlink>
      <w:r w:rsidRPr="00E02969">
        <w:t xml:space="preserve">), обязуется возвратить сумму вклада и выплатить проценты на нее на условиях и в порядке, предусмотренных договором (ст. 834 ГК РФ). </w:t>
      </w:r>
      <w:r w:rsidRPr="00E02969">
        <w:rPr>
          <w:bCs/>
        </w:rPr>
        <w:t xml:space="preserve">Если соглашением сторон не предусмотрено иное, заключение договора банковского вклада с гражданином и внесение денежных средств на его счет по вкладу удостоверяются сберегательной книжкой. </w:t>
      </w:r>
      <w:r w:rsidRPr="00E02969">
        <w:t>В сберегательной книжке должны быть указаны и удостоверены банком наименование и место нахождения банка (филиала банка), номер счета по вкладу, а также все суммы денежных средств, зачисленных на счет, все суммы денежных средств, списанных со счета, и остаток денежных средств на счете на момент предъявления сберегательной книжки в банк.</w:t>
      </w:r>
    </w:p>
    <w:p w:rsidR="00F437C8" w:rsidRPr="00E02969" w:rsidRDefault="00F437C8" w:rsidP="00F437C8">
      <w:pPr>
        <w:autoSpaceDE w:val="0"/>
        <w:autoSpaceDN w:val="0"/>
        <w:adjustRightInd w:val="0"/>
        <w:ind w:firstLine="540"/>
        <w:jc w:val="both"/>
      </w:pPr>
      <w:r w:rsidRPr="00E02969">
        <w:t>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F437C8" w:rsidRPr="00E02969" w:rsidRDefault="00F437C8" w:rsidP="00F437C8">
      <w:pPr>
        <w:autoSpaceDE w:val="0"/>
        <w:autoSpaceDN w:val="0"/>
        <w:adjustRightInd w:val="0"/>
        <w:ind w:firstLine="540"/>
        <w:jc w:val="both"/>
      </w:pPr>
      <w:r w:rsidRPr="00E02969">
        <w:t xml:space="preserve">Кроме того, в  данном разделе отражается остаток на счете банковской карты по состоянию на отчетную дату, </w:t>
      </w:r>
      <w:r w:rsidRPr="00E02969">
        <w:rPr>
          <w:color w:val="FF0000"/>
        </w:rPr>
        <w:t>за исключением поступлений по заработной плате (данный доход указывается по справке 2-НДФЛ).</w:t>
      </w:r>
      <w:r w:rsidRPr="00E02969">
        <w:t xml:space="preserve"> Информация о состоянии счета клиента предоставляется банком.</w:t>
      </w:r>
    </w:p>
    <w:p w:rsidR="00F437C8" w:rsidRPr="00E02969" w:rsidRDefault="00F437C8" w:rsidP="00F437C8">
      <w:pPr>
        <w:autoSpaceDE w:val="0"/>
        <w:autoSpaceDN w:val="0"/>
        <w:adjustRightInd w:val="0"/>
        <w:ind w:firstLine="540"/>
        <w:jc w:val="both"/>
      </w:pPr>
    </w:p>
    <w:p w:rsidR="00F437C8" w:rsidRPr="00E02969" w:rsidRDefault="00F437C8" w:rsidP="00F437C8">
      <w:pPr>
        <w:autoSpaceDE w:val="0"/>
        <w:autoSpaceDN w:val="0"/>
        <w:adjustRightInd w:val="0"/>
        <w:ind w:firstLine="540"/>
        <w:jc w:val="both"/>
        <w:rPr>
          <w:b/>
        </w:rPr>
      </w:pPr>
      <w:r w:rsidRPr="00E02969">
        <w:rPr>
          <w:b/>
        </w:rPr>
        <w:t>Раздел 4.Сведения о ценных бумагах</w:t>
      </w:r>
    </w:p>
    <w:p w:rsidR="00F437C8" w:rsidRPr="00E02969" w:rsidRDefault="00F437C8" w:rsidP="00F437C8">
      <w:pPr>
        <w:autoSpaceDE w:val="0"/>
        <w:autoSpaceDN w:val="0"/>
        <w:adjustRightInd w:val="0"/>
        <w:ind w:firstLine="540"/>
        <w:jc w:val="both"/>
        <w:rPr>
          <w:b/>
        </w:rPr>
      </w:pPr>
      <w:r w:rsidRPr="00E02969">
        <w:rPr>
          <w:b/>
        </w:rPr>
        <w:t>4.1. Акции и иное участие в коммерческих организациях</w:t>
      </w:r>
    </w:p>
    <w:p w:rsidR="00F437C8" w:rsidRPr="00E02969" w:rsidRDefault="00F437C8" w:rsidP="00F437C8">
      <w:pPr>
        <w:autoSpaceDE w:val="0"/>
        <w:autoSpaceDN w:val="0"/>
        <w:adjustRightInd w:val="0"/>
        <w:ind w:firstLine="540"/>
        <w:jc w:val="both"/>
        <w:rPr>
          <w:b/>
        </w:rPr>
      </w:pPr>
    </w:p>
    <w:p w:rsidR="00F437C8" w:rsidRPr="00E02969" w:rsidRDefault="00F437C8" w:rsidP="00F437C8">
      <w:pPr>
        <w:autoSpaceDE w:val="0"/>
        <w:autoSpaceDN w:val="0"/>
        <w:adjustRightInd w:val="0"/>
        <w:ind w:firstLine="540"/>
        <w:jc w:val="both"/>
        <w:outlineLvl w:val="2"/>
        <w:rPr>
          <w:lang w:val="en-US"/>
        </w:rPr>
      </w:pPr>
      <w:r w:rsidRPr="00E02969">
        <w:t>Пример заполнения</w:t>
      </w:r>
      <w:r w:rsidRPr="00E02969">
        <w:rPr>
          <w:lang w:val="en-US"/>
        </w:rPr>
        <w:t>:</w:t>
      </w:r>
    </w:p>
    <w:p w:rsidR="00F437C8" w:rsidRPr="00E02969" w:rsidRDefault="00F437C8" w:rsidP="00F437C8">
      <w:pPr>
        <w:jc w:val="both"/>
        <w:rPr>
          <w:b/>
        </w:rPr>
      </w:pPr>
    </w:p>
    <w:tbl>
      <w:tblPr>
        <w:tblW w:w="9700" w:type="dxa"/>
        <w:tblInd w:w="70" w:type="dxa"/>
        <w:tblLayout w:type="fixed"/>
        <w:tblCellMar>
          <w:left w:w="70" w:type="dxa"/>
          <w:right w:w="70" w:type="dxa"/>
        </w:tblCellMar>
        <w:tblLook w:val="0000" w:firstRow="0" w:lastRow="0" w:firstColumn="0" w:lastColumn="0" w:noHBand="0" w:noVBand="0"/>
      </w:tblPr>
      <w:tblGrid>
        <w:gridCol w:w="540"/>
        <w:gridCol w:w="2295"/>
        <w:gridCol w:w="2295"/>
        <w:gridCol w:w="1620"/>
        <w:gridCol w:w="1510"/>
        <w:gridCol w:w="1440"/>
      </w:tblGrid>
      <w:tr w:rsidR="00F437C8" w:rsidRPr="00E02969" w:rsidTr="00394A8E">
        <w:trPr>
          <w:cantSplit/>
          <w:trHeight w:val="600"/>
        </w:trPr>
        <w:tc>
          <w:tcPr>
            <w:tcW w:w="54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autoSpaceDE w:val="0"/>
              <w:autoSpaceDN w:val="0"/>
              <w:adjustRightInd w:val="0"/>
            </w:pPr>
            <w:r w:rsidRPr="00E02969">
              <w:lastRenderedPageBreak/>
              <w:t xml:space="preserve">N </w:t>
            </w:r>
            <w:r w:rsidRPr="00E02969">
              <w:br/>
              <w:t>п/п</w:t>
            </w:r>
          </w:p>
        </w:tc>
        <w:tc>
          <w:tcPr>
            <w:tcW w:w="2295"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autoSpaceDE w:val="0"/>
              <w:autoSpaceDN w:val="0"/>
              <w:adjustRightInd w:val="0"/>
            </w:pPr>
            <w:r w:rsidRPr="00E02969">
              <w:t xml:space="preserve">Наименование и </w:t>
            </w:r>
            <w:r w:rsidRPr="00E02969">
              <w:br/>
              <w:t>организационно -</w:t>
            </w:r>
            <w:r w:rsidRPr="00E02969">
              <w:br/>
              <w:t xml:space="preserve">правовая форма </w:t>
            </w:r>
            <w:r w:rsidRPr="00E02969">
              <w:br/>
              <w:t xml:space="preserve">организации  </w:t>
            </w:r>
          </w:p>
        </w:tc>
        <w:tc>
          <w:tcPr>
            <w:tcW w:w="2295"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autoSpaceDE w:val="0"/>
              <w:autoSpaceDN w:val="0"/>
              <w:adjustRightInd w:val="0"/>
            </w:pPr>
            <w:r w:rsidRPr="00E02969">
              <w:t>Место нахождения</w:t>
            </w:r>
            <w:r w:rsidRPr="00E02969">
              <w:br/>
              <w:t xml:space="preserve">организации   </w:t>
            </w:r>
            <w:r w:rsidRPr="00E02969">
              <w:br/>
              <w:t xml:space="preserve">(адрес)     </w:t>
            </w:r>
          </w:p>
        </w:tc>
        <w:tc>
          <w:tcPr>
            <w:tcW w:w="162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autoSpaceDE w:val="0"/>
              <w:autoSpaceDN w:val="0"/>
              <w:adjustRightInd w:val="0"/>
            </w:pPr>
            <w:r w:rsidRPr="00E02969">
              <w:t xml:space="preserve">Уставный  </w:t>
            </w:r>
            <w:r w:rsidRPr="00E02969">
              <w:br/>
              <w:t xml:space="preserve">капитал </w:t>
            </w:r>
            <w:r w:rsidRPr="00E02969">
              <w:br/>
              <w:t xml:space="preserve">(руб.)   </w:t>
            </w:r>
          </w:p>
        </w:tc>
        <w:tc>
          <w:tcPr>
            <w:tcW w:w="151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autoSpaceDE w:val="0"/>
              <w:autoSpaceDN w:val="0"/>
              <w:adjustRightInd w:val="0"/>
            </w:pPr>
            <w:r w:rsidRPr="00E02969">
              <w:t xml:space="preserve">Доля    </w:t>
            </w:r>
            <w:r w:rsidRPr="00E02969">
              <w:br/>
              <w:t xml:space="preserve">участия </w:t>
            </w:r>
          </w:p>
        </w:tc>
        <w:tc>
          <w:tcPr>
            <w:tcW w:w="144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autoSpaceDE w:val="0"/>
              <w:autoSpaceDN w:val="0"/>
              <w:adjustRightInd w:val="0"/>
            </w:pPr>
            <w:r w:rsidRPr="00E02969">
              <w:t xml:space="preserve">Основание </w:t>
            </w:r>
            <w:r w:rsidRPr="00E02969">
              <w:br/>
              <w:t xml:space="preserve">участия  </w:t>
            </w:r>
            <w:r w:rsidRPr="00E02969">
              <w:br/>
              <w:t xml:space="preserve">    </w:t>
            </w:r>
          </w:p>
        </w:tc>
      </w:tr>
      <w:tr w:rsidR="00F437C8" w:rsidRPr="00E02969" w:rsidTr="00394A8E">
        <w:trPr>
          <w:cantSplit/>
          <w:trHeight w:val="240"/>
        </w:trPr>
        <w:tc>
          <w:tcPr>
            <w:tcW w:w="54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autoSpaceDE w:val="0"/>
              <w:autoSpaceDN w:val="0"/>
              <w:adjustRightInd w:val="0"/>
            </w:pPr>
            <w:r w:rsidRPr="00E02969">
              <w:t xml:space="preserve">1 </w:t>
            </w:r>
          </w:p>
        </w:tc>
        <w:tc>
          <w:tcPr>
            <w:tcW w:w="2295"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autoSpaceDE w:val="0"/>
              <w:autoSpaceDN w:val="0"/>
              <w:adjustRightInd w:val="0"/>
            </w:pPr>
            <w:r w:rsidRPr="00E02969">
              <w:t xml:space="preserve">2        </w:t>
            </w:r>
          </w:p>
        </w:tc>
        <w:tc>
          <w:tcPr>
            <w:tcW w:w="2295"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autoSpaceDE w:val="0"/>
              <w:autoSpaceDN w:val="0"/>
              <w:adjustRightInd w:val="0"/>
            </w:pPr>
            <w:r w:rsidRPr="00E02969">
              <w:t xml:space="preserve">3        </w:t>
            </w:r>
          </w:p>
        </w:tc>
        <w:tc>
          <w:tcPr>
            <w:tcW w:w="162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autoSpaceDE w:val="0"/>
              <w:autoSpaceDN w:val="0"/>
              <w:adjustRightInd w:val="0"/>
            </w:pPr>
            <w:r w:rsidRPr="00E02969">
              <w:t xml:space="preserve">4     </w:t>
            </w:r>
          </w:p>
        </w:tc>
        <w:tc>
          <w:tcPr>
            <w:tcW w:w="151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autoSpaceDE w:val="0"/>
              <w:autoSpaceDN w:val="0"/>
              <w:adjustRightInd w:val="0"/>
            </w:pPr>
            <w:r w:rsidRPr="00E02969">
              <w:t xml:space="preserve">5     </w:t>
            </w:r>
          </w:p>
        </w:tc>
        <w:tc>
          <w:tcPr>
            <w:tcW w:w="144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autoSpaceDE w:val="0"/>
              <w:autoSpaceDN w:val="0"/>
              <w:adjustRightInd w:val="0"/>
            </w:pPr>
            <w:r w:rsidRPr="00E02969">
              <w:t xml:space="preserve">6     </w:t>
            </w:r>
          </w:p>
        </w:tc>
      </w:tr>
      <w:tr w:rsidR="00F437C8" w:rsidRPr="00E02969" w:rsidTr="00394A8E">
        <w:trPr>
          <w:cantSplit/>
          <w:trHeight w:val="240"/>
        </w:trPr>
        <w:tc>
          <w:tcPr>
            <w:tcW w:w="54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autoSpaceDE w:val="0"/>
              <w:autoSpaceDN w:val="0"/>
              <w:adjustRightInd w:val="0"/>
            </w:pPr>
            <w:r w:rsidRPr="00E02969">
              <w:t xml:space="preserve">1 </w:t>
            </w:r>
          </w:p>
        </w:tc>
        <w:tc>
          <w:tcPr>
            <w:tcW w:w="2295"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autoSpaceDE w:val="0"/>
              <w:autoSpaceDN w:val="0"/>
              <w:adjustRightInd w:val="0"/>
            </w:pPr>
            <w:r w:rsidRPr="00E02969">
              <w:t>Филиал ОАО «Газпром»</w:t>
            </w:r>
          </w:p>
        </w:tc>
        <w:tc>
          <w:tcPr>
            <w:tcW w:w="2295"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autoSpaceDE w:val="0"/>
              <w:autoSpaceDN w:val="0"/>
              <w:adjustRightInd w:val="0"/>
              <w:rPr>
                <w:color w:val="000000"/>
              </w:rPr>
            </w:pPr>
            <w:r w:rsidRPr="00E02969">
              <w:rPr>
                <w:color w:val="000000"/>
              </w:rPr>
              <w:t>241050</w:t>
            </w:r>
          </w:p>
          <w:p w:rsidR="00F437C8" w:rsidRPr="00E02969" w:rsidRDefault="00F437C8" w:rsidP="00394A8E">
            <w:pPr>
              <w:autoSpaceDE w:val="0"/>
              <w:autoSpaceDN w:val="0"/>
              <w:adjustRightInd w:val="0"/>
              <w:rPr>
                <w:color w:val="000000"/>
                <w:sz w:val="23"/>
                <w:szCs w:val="23"/>
              </w:rPr>
            </w:pPr>
            <w:r w:rsidRPr="00E02969">
              <w:rPr>
                <w:color w:val="000000"/>
              </w:rPr>
              <w:t>г. Брянск, ул. Первомайская, 68</w:t>
            </w:r>
          </w:p>
          <w:p w:rsidR="00F437C8" w:rsidRPr="00E02969" w:rsidRDefault="00F437C8" w:rsidP="00394A8E">
            <w:pPr>
              <w:autoSpaceDE w:val="0"/>
              <w:autoSpaceDN w:val="0"/>
              <w:adjustRightInd w:val="0"/>
            </w:pPr>
          </w:p>
        </w:tc>
        <w:tc>
          <w:tcPr>
            <w:tcW w:w="162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autoSpaceDE w:val="0"/>
              <w:autoSpaceDN w:val="0"/>
              <w:adjustRightInd w:val="0"/>
            </w:pPr>
            <w:r w:rsidRPr="00E02969">
              <w:rPr>
                <w:color w:val="000000"/>
                <w:sz w:val="23"/>
                <w:szCs w:val="23"/>
              </w:rPr>
              <w:t>118367564500 руб.</w:t>
            </w:r>
          </w:p>
        </w:tc>
        <w:tc>
          <w:tcPr>
            <w:tcW w:w="151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autoSpaceDE w:val="0"/>
              <w:autoSpaceDN w:val="0"/>
              <w:adjustRightInd w:val="0"/>
            </w:pPr>
            <w:r w:rsidRPr="00E02969">
              <w:t>0,000004%</w:t>
            </w:r>
          </w:p>
          <w:p w:rsidR="00F437C8" w:rsidRPr="00E02969" w:rsidRDefault="00F437C8" w:rsidP="00394A8E">
            <w:pPr>
              <w:autoSpaceDE w:val="0"/>
              <w:autoSpaceDN w:val="0"/>
              <w:adjustRightInd w:val="0"/>
            </w:pPr>
          </w:p>
          <w:p w:rsidR="00F437C8" w:rsidRPr="00E02969" w:rsidRDefault="00F437C8" w:rsidP="00394A8E">
            <w:pPr>
              <w:autoSpaceDE w:val="0"/>
              <w:autoSpaceDN w:val="0"/>
              <w:adjustRightInd w:val="0"/>
            </w:pPr>
            <w:r w:rsidRPr="00E02969">
              <w:t>1000 акций</w:t>
            </w:r>
          </w:p>
          <w:p w:rsidR="00F437C8" w:rsidRPr="00E02969" w:rsidRDefault="00F437C8" w:rsidP="00394A8E">
            <w:pPr>
              <w:autoSpaceDE w:val="0"/>
              <w:autoSpaceDN w:val="0"/>
              <w:adjustRightInd w:val="0"/>
            </w:pPr>
            <w:r w:rsidRPr="00E02969">
              <w:rPr>
                <w:color w:val="000000"/>
                <w:sz w:val="23"/>
                <w:szCs w:val="23"/>
              </w:rPr>
              <w:t>номиналь-ной стоимостью 5 руб. каждая</w:t>
            </w:r>
          </w:p>
        </w:tc>
        <w:tc>
          <w:tcPr>
            <w:tcW w:w="144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autoSpaceDE w:val="0"/>
              <w:autoSpaceDN w:val="0"/>
              <w:adjustRightInd w:val="0"/>
            </w:pPr>
            <w:r w:rsidRPr="00E02969">
              <w:t>договор дарения</w:t>
            </w:r>
          </w:p>
          <w:p w:rsidR="00F437C8" w:rsidRPr="00E02969" w:rsidRDefault="00F437C8" w:rsidP="00394A8E">
            <w:pPr>
              <w:autoSpaceDE w:val="0"/>
              <w:autoSpaceDN w:val="0"/>
              <w:adjustRightInd w:val="0"/>
            </w:pPr>
            <w:r w:rsidRPr="00E02969">
              <w:t>дата и № договора</w:t>
            </w:r>
          </w:p>
        </w:tc>
      </w:tr>
      <w:tr w:rsidR="00F437C8" w:rsidRPr="00E02969" w:rsidTr="00394A8E">
        <w:trPr>
          <w:cantSplit/>
          <w:trHeight w:val="240"/>
        </w:trPr>
        <w:tc>
          <w:tcPr>
            <w:tcW w:w="54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autoSpaceDE w:val="0"/>
              <w:autoSpaceDN w:val="0"/>
              <w:adjustRightInd w:val="0"/>
            </w:pPr>
            <w:r w:rsidRPr="00E02969">
              <w:t xml:space="preserve">2 </w:t>
            </w:r>
          </w:p>
        </w:tc>
        <w:tc>
          <w:tcPr>
            <w:tcW w:w="2295"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autoSpaceDE w:val="0"/>
              <w:autoSpaceDN w:val="0"/>
              <w:adjustRightInd w:val="0"/>
              <w:rPr>
                <w:color w:val="000000"/>
              </w:rPr>
            </w:pPr>
          </w:p>
          <w:p w:rsidR="00F437C8" w:rsidRPr="00E02969" w:rsidRDefault="00F437C8" w:rsidP="00394A8E">
            <w:pPr>
              <w:autoSpaceDE w:val="0"/>
              <w:autoSpaceDN w:val="0"/>
              <w:adjustRightInd w:val="0"/>
              <w:rPr>
                <w:color w:val="000000"/>
              </w:rPr>
            </w:pPr>
            <w:r w:rsidRPr="00E02969">
              <w:rPr>
                <w:color w:val="000000"/>
              </w:rPr>
              <w:t>Филиал ОАО</w:t>
            </w:r>
          </w:p>
          <w:p w:rsidR="00F437C8" w:rsidRPr="00E02969" w:rsidRDefault="00F437C8" w:rsidP="00394A8E">
            <w:pPr>
              <w:autoSpaceDE w:val="0"/>
              <w:autoSpaceDN w:val="0"/>
              <w:adjustRightInd w:val="0"/>
            </w:pPr>
            <w:r w:rsidRPr="00E02969">
              <w:rPr>
                <w:color w:val="000000"/>
              </w:rPr>
              <w:t>«Сбербанк России»</w:t>
            </w:r>
          </w:p>
        </w:tc>
        <w:tc>
          <w:tcPr>
            <w:tcW w:w="2295"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autoSpaceDE w:val="0"/>
              <w:autoSpaceDN w:val="0"/>
              <w:adjustRightInd w:val="0"/>
            </w:pPr>
            <w:r w:rsidRPr="00E02969">
              <w:t>241050</w:t>
            </w:r>
          </w:p>
          <w:p w:rsidR="00F437C8" w:rsidRPr="00E02969" w:rsidRDefault="00F437C8" w:rsidP="00394A8E">
            <w:pPr>
              <w:autoSpaceDE w:val="0"/>
              <w:autoSpaceDN w:val="0"/>
              <w:adjustRightInd w:val="0"/>
              <w:rPr>
                <w:color w:val="000000"/>
              </w:rPr>
            </w:pPr>
            <w:r w:rsidRPr="00E02969">
              <w:t>г. Брянск, ул. Коммунистическая, 27а</w:t>
            </w:r>
            <w:r w:rsidRPr="00E02969">
              <w:rPr>
                <w:color w:val="000000"/>
              </w:rPr>
              <w:t xml:space="preserve"> </w:t>
            </w:r>
          </w:p>
          <w:p w:rsidR="00F437C8" w:rsidRPr="00E02969" w:rsidRDefault="00F437C8" w:rsidP="00394A8E">
            <w:pPr>
              <w:autoSpaceDE w:val="0"/>
              <w:autoSpaceDN w:val="0"/>
              <w:adjustRightInd w:val="0"/>
              <w:rPr>
                <w:color w:val="000000"/>
              </w:rPr>
            </w:pPr>
          </w:p>
          <w:p w:rsidR="00F437C8" w:rsidRPr="00E02969" w:rsidRDefault="00F437C8" w:rsidP="00394A8E">
            <w:pPr>
              <w:autoSpaceDE w:val="0"/>
              <w:autoSpaceDN w:val="0"/>
              <w:adjustRightInd w:val="0"/>
            </w:pPr>
          </w:p>
        </w:tc>
        <w:tc>
          <w:tcPr>
            <w:tcW w:w="162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autoSpaceDE w:val="0"/>
              <w:autoSpaceDN w:val="0"/>
              <w:adjustRightInd w:val="0"/>
            </w:pPr>
            <w:r w:rsidRPr="00E02969">
              <w:rPr>
                <w:color w:val="000000"/>
              </w:rPr>
              <w:t>67 760 844 000 руб.</w:t>
            </w:r>
          </w:p>
        </w:tc>
        <w:tc>
          <w:tcPr>
            <w:tcW w:w="151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autoSpaceDE w:val="0"/>
              <w:autoSpaceDN w:val="0"/>
              <w:adjustRightInd w:val="0"/>
            </w:pPr>
          </w:p>
          <w:p w:rsidR="00F437C8" w:rsidRPr="00E02969" w:rsidRDefault="00F437C8" w:rsidP="00394A8E">
            <w:pPr>
              <w:autoSpaceDE w:val="0"/>
              <w:autoSpaceDN w:val="0"/>
              <w:adjustRightInd w:val="0"/>
            </w:pPr>
            <w:r w:rsidRPr="00E02969">
              <w:t>0,00000443%</w:t>
            </w:r>
          </w:p>
          <w:p w:rsidR="00F437C8" w:rsidRPr="00E02969" w:rsidRDefault="00F437C8" w:rsidP="00394A8E">
            <w:pPr>
              <w:autoSpaceDE w:val="0"/>
              <w:autoSpaceDN w:val="0"/>
              <w:adjustRightInd w:val="0"/>
            </w:pPr>
          </w:p>
          <w:p w:rsidR="00F437C8" w:rsidRPr="00E02969" w:rsidRDefault="00F437C8" w:rsidP="00394A8E">
            <w:pPr>
              <w:autoSpaceDE w:val="0"/>
              <w:autoSpaceDN w:val="0"/>
              <w:adjustRightInd w:val="0"/>
            </w:pPr>
            <w:r w:rsidRPr="00E02969">
              <w:t>1000 акций</w:t>
            </w:r>
          </w:p>
          <w:p w:rsidR="00F437C8" w:rsidRPr="00E02969" w:rsidRDefault="00F437C8" w:rsidP="00394A8E">
            <w:pPr>
              <w:autoSpaceDE w:val="0"/>
              <w:autoSpaceDN w:val="0"/>
              <w:adjustRightInd w:val="0"/>
            </w:pPr>
            <w:r w:rsidRPr="00E02969">
              <w:t>номиналь-ной стоимостью 3 руб. каждая</w:t>
            </w:r>
          </w:p>
        </w:tc>
        <w:tc>
          <w:tcPr>
            <w:tcW w:w="144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autoSpaceDE w:val="0"/>
              <w:autoSpaceDN w:val="0"/>
              <w:adjustRightInd w:val="0"/>
            </w:pPr>
          </w:p>
          <w:p w:rsidR="00F437C8" w:rsidRPr="00E02969" w:rsidRDefault="00F437C8" w:rsidP="00394A8E">
            <w:pPr>
              <w:autoSpaceDE w:val="0"/>
              <w:autoSpaceDN w:val="0"/>
              <w:adjustRightInd w:val="0"/>
            </w:pPr>
            <w:r w:rsidRPr="00E02969">
              <w:t xml:space="preserve">договор </w:t>
            </w:r>
          </w:p>
          <w:p w:rsidR="00F437C8" w:rsidRPr="00E02969" w:rsidRDefault="00F437C8" w:rsidP="00394A8E">
            <w:pPr>
              <w:autoSpaceDE w:val="0"/>
              <w:autoSpaceDN w:val="0"/>
              <w:adjustRightInd w:val="0"/>
            </w:pPr>
            <w:r w:rsidRPr="00E02969">
              <w:t>купли-продажи</w:t>
            </w:r>
          </w:p>
          <w:p w:rsidR="00F437C8" w:rsidRPr="00E02969" w:rsidRDefault="00F437C8" w:rsidP="00394A8E">
            <w:pPr>
              <w:autoSpaceDE w:val="0"/>
              <w:autoSpaceDN w:val="0"/>
              <w:adjustRightInd w:val="0"/>
            </w:pPr>
            <w:r w:rsidRPr="00E02969">
              <w:t>дата и № договора</w:t>
            </w:r>
          </w:p>
        </w:tc>
      </w:tr>
      <w:tr w:rsidR="00F437C8" w:rsidRPr="00E02969" w:rsidTr="00394A8E">
        <w:trPr>
          <w:cantSplit/>
          <w:trHeight w:val="240"/>
        </w:trPr>
        <w:tc>
          <w:tcPr>
            <w:tcW w:w="54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autoSpaceDE w:val="0"/>
              <w:autoSpaceDN w:val="0"/>
              <w:adjustRightInd w:val="0"/>
            </w:pPr>
            <w:r w:rsidRPr="00E02969">
              <w:t>3</w:t>
            </w:r>
          </w:p>
        </w:tc>
        <w:tc>
          <w:tcPr>
            <w:tcW w:w="2295"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autoSpaceDE w:val="0"/>
              <w:autoSpaceDN w:val="0"/>
              <w:adjustRightInd w:val="0"/>
              <w:rPr>
                <w:color w:val="000000"/>
                <w:highlight w:val="yellow"/>
              </w:rPr>
            </w:pPr>
            <w:r w:rsidRPr="00E02969">
              <w:rPr>
                <w:color w:val="000000"/>
              </w:rPr>
              <w:t>ООО «Альянс»</w:t>
            </w:r>
          </w:p>
        </w:tc>
        <w:tc>
          <w:tcPr>
            <w:tcW w:w="2295"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autoSpaceDE w:val="0"/>
              <w:autoSpaceDN w:val="0"/>
              <w:adjustRightInd w:val="0"/>
              <w:rPr>
                <w:highlight w:val="yellow"/>
              </w:rPr>
            </w:pPr>
            <w:r w:rsidRPr="00E02969">
              <w:rPr>
                <w:color w:val="222222"/>
              </w:rPr>
              <w:t xml:space="preserve">  г. Брянск, Октябрьский просп., 36</w:t>
            </w:r>
          </w:p>
        </w:tc>
        <w:tc>
          <w:tcPr>
            <w:tcW w:w="162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autoSpaceDE w:val="0"/>
              <w:autoSpaceDN w:val="0"/>
              <w:adjustRightInd w:val="0"/>
              <w:rPr>
                <w:color w:val="000000"/>
                <w:highlight w:val="yellow"/>
              </w:rPr>
            </w:pPr>
            <w:r w:rsidRPr="00E02969">
              <w:rPr>
                <w:color w:val="000000"/>
              </w:rPr>
              <w:t>определяется в Уставе общества</w:t>
            </w:r>
          </w:p>
        </w:tc>
        <w:tc>
          <w:tcPr>
            <w:tcW w:w="151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autoSpaceDE w:val="0"/>
              <w:autoSpaceDN w:val="0"/>
              <w:adjustRightInd w:val="0"/>
              <w:ind w:firstLine="20"/>
              <w:jc w:val="both"/>
            </w:pPr>
            <w:r w:rsidRPr="00E02969">
              <w:t xml:space="preserve">определяется в %. </w:t>
            </w:r>
          </w:p>
          <w:p w:rsidR="00F437C8" w:rsidRPr="00E02969" w:rsidRDefault="00F437C8" w:rsidP="00394A8E">
            <w:pPr>
              <w:autoSpaceDE w:val="0"/>
              <w:autoSpaceDN w:val="0"/>
              <w:adjustRightInd w:val="0"/>
              <w:ind w:firstLine="20"/>
              <w:jc w:val="both"/>
            </w:pPr>
          </w:p>
          <w:p w:rsidR="00F437C8" w:rsidRPr="00E02969" w:rsidRDefault="00F437C8" w:rsidP="00394A8E">
            <w:pPr>
              <w:autoSpaceDE w:val="0"/>
              <w:autoSpaceDN w:val="0"/>
              <w:adjustRightInd w:val="0"/>
              <w:ind w:firstLine="20"/>
              <w:jc w:val="both"/>
              <w:rPr>
                <w:highlight w:val="yellow"/>
              </w:rPr>
            </w:pPr>
          </w:p>
        </w:tc>
        <w:tc>
          <w:tcPr>
            <w:tcW w:w="144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autoSpaceDE w:val="0"/>
              <w:autoSpaceDN w:val="0"/>
              <w:adjustRightInd w:val="0"/>
              <w:ind w:left="-50" w:right="-90"/>
            </w:pPr>
            <w:r w:rsidRPr="00E02969">
              <w:t>учредитель-</w:t>
            </w:r>
          </w:p>
          <w:p w:rsidR="00F437C8" w:rsidRPr="00E02969" w:rsidRDefault="00F437C8" w:rsidP="00394A8E">
            <w:pPr>
              <w:autoSpaceDE w:val="0"/>
              <w:autoSpaceDN w:val="0"/>
              <w:adjustRightInd w:val="0"/>
              <w:ind w:left="-50" w:right="-90"/>
            </w:pPr>
            <w:r w:rsidRPr="00E02969">
              <w:t xml:space="preserve">ный договор </w:t>
            </w:r>
          </w:p>
          <w:p w:rsidR="00F437C8" w:rsidRPr="00E02969" w:rsidRDefault="00F437C8" w:rsidP="00394A8E">
            <w:pPr>
              <w:autoSpaceDE w:val="0"/>
              <w:autoSpaceDN w:val="0"/>
              <w:adjustRightInd w:val="0"/>
              <w:rPr>
                <w:highlight w:val="yellow"/>
              </w:rPr>
            </w:pPr>
            <w:r w:rsidRPr="00E02969">
              <w:t>дата и № договора</w:t>
            </w:r>
          </w:p>
        </w:tc>
      </w:tr>
    </w:tbl>
    <w:p w:rsidR="00F437C8" w:rsidRPr="00E02969" w:rsidRDefault="00F437C8" w:rsidP="00F437C8">
      <w:pPr>
        <w:autoSpaceDE w:val="0"/>
        <w:autoSpaceDN w:val="0"/>
        <w:adjustRightInd w:val="0"/>
        <w:outlineLvl w:val="0"/>
      </w:pPr>
    </w:p>
    <w:p w:rsidR="00F437C8" w:rsidRPr="00E02969" w:rsidRDefault="00F437C8" w:rsidP="00F437C8">
      <w:pPr>
        <w:autoSpaceDE w:val="0"/>
        <w:autoSpaceDN w:val="0"/>
        <w:adjustRightInd w:val="0"/>
      </w:pPr>
      <w:r w:rsidRPr="00E02969">
        <w:rPr>
          <w:b/>
          <w:sz w:val="20"/>
          <w:szCs w:val="20"/>
        </w:rPr>
        <w:t xml:space="preserve">    </w:t>
      </w:r>
      <w:r w:rsidRPr="00E02969">
        <w:rPr>
          <w:i/>
        </w:rPr>
        <w:t>В графе 2</w:t>
      </w:r>
      <w:r w:rsidRPr="00E02969">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 Например, ОАО «Газпром»; ОАО «Сбербанк России», ООО «Альянс» и т.д. </w:t>
      </w:r>
    </w:p>
    <w:p w:rsidR="00F437C8" w:rsidRPr="00E02969" w:rsidRDefault="00F437C8" w:rsidP="00F437C8">
      <w:pPr>
        <w:ind w:firstLine="708"/>
        <w:jc w:val="both"/>
        <w:rPr>
          <w:bCs/>
          <w:color w:val="000000"/>
        </w:rPr>
      </w:pPr>
      <w:r w:rsidRPr="00E02969">
        <w:rPr>
          <w:i/>
        </w:rPr>
        <w:t>Графа 4.</w:t>
      </w:r>
      <w:r w:rsidRPr="00E02969">
        <w:t xml:space="preserve">Уставный  капитал  указывается  согласно  учредительным документам организации   по  состоянию  на  отчетную  дату. Например, сумма уставного капитала  ОАО «Газпром» отображена  в Уставе Открытого Акционерного Общества «Газпром» (официальный сайт www.gazprom.ru); </w:t>
      </w:r>
      <w:r w:rsidRPr="00E02969">
        <w:rPr>
          <w:color w:val="000000"/>
        </w:rPr>
        <w:t xml:space="preserve">Сбербанк России – в  Уставе </w:t>
      </w:r>
      <w:r w:rsidRPr="00E02969">
        <w:rPr>
          <w:bCs/>
          <w:color w:val="000000"/>
        </w:rPr>
        <w:t xml:space="preserve">Сбербанка России ОАО  (на официальном сайте </w:t>
      </w:r>
      <w:hyperlink r:id="rId15" w:history="1">
        <w:r w:rsidRPr="00E02969">
          <w:rPr>
            <w:rStyle w:val="a8"/>
            <w:bCs/>
            <w:lang w:val="en-US"/>
          </w:rPr>
          <w:t>www</w:t>
        </w:r>
        <w:r w:rsidRPr="00E02969">
          <w:rPr>
            <w:rStyle w:val="a8"/>
            <w:bCs/>
          </w:rPr>
          <w:t>.</w:t>
        </w:r>
        <w:r w:rsidRPr="00E02969">
          <w:rPr>
            <w:rStyle w:val="a8"/>
            <w:bCs/>
            <w:lang w:val="en-US"/>
          </w:rPr>
          <w:t>sbrf</w:t>
        </w:r>
        <w:r w:rsidRPr="00E02969">
          <w:rPr>
            <w:rStyle w:val="a8"/>
            <w:bCs/>
          </w:rPr>
          <w:t>.</w:t>
        </w:r>
        <w:r w:rsidRPr="00E02969">
          <w:rPr>
            <w:rStyle w:val="a8"/>
            <w:bCs/>
            <w:lang w:val="en-US"/>
          </w:rPr>
          <w:t>ru</w:t>
        </w:r>
      </w:hyperlink>
      <w:r w:rsidRPr="00E02969">
        <w:rPr>
          <w:bCs/>
          <w:color w:val="000000"/>
        </w:rPr>
        <w:t>); ООО «Альянс» - в Уставе общества.</w:t>
      </w:r>
    </w:p>
    <w:p w:rsidR="00F437C8" w:rsidRPr="00E02969" w:rsidRDefault="00F437C8" w:rsidP="00F437C8">
      <w:pPr>
        <w:ind w:firstLine="708"/>
        <w:jc w:val="both"/>
      </w:pPr>
      <w:r w:rsidRPr="00E02969">
        <w:t xml:space="preserve"> Для  уставных  капиталов, выраженных  в  иностранной валюте, уставный капитал указывается в рублях по курсу Банка России на отчетную дату.</w:t>
      </w:r>
    </w:p>
    <w:p w:rsidR="00F437C8" w:rsidRPr="00E02969" w:rsidRDefault="00F437C8" w:rsidP="00F437C8">
      <w:pPr>
        <w:ind w:firstLine="708"/>
        <w:jc w:val="both"/>
      </w:pPr>
      <w:r w:rsidRPr="00E02969">
        <w:rPr>
          <w:i/>
        </w:rPr>
        <w:lastRenderedPageBreak/>
        <w:t>Графа 5. «Доля участия».</w:t>
      </w:r>
      <w:r w:rsidRPr="00E02969">
        <w:t xml:space="preserve">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F437C8" w:rsidRPr="00E02969" w:rsidRDefault="00F437C8" w:rsidP="00F437C8">
      <w:pPr>
        <w:autoSpaceDE w:val="0"/>
        <w:autoSpaceDN w:val="0"/>
        <w:adjustRightInd w:val="0"/>
        <w:ind w:firstLine="540"/>
        <w:jc w:val="both"/>
      </w:pPr>
      <w:r w:rsidRPr="00E02969">
        <w:t>Акция -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F437C8" w:rsidRPr="00E02969" w:rsidRDefault="00F437C8" w:rsidP="00F437C8">
      <w:pPr>
        <w:ind w:firstLine="708"/>
        <w:jc w:val="both"/>
      </w:pPr>
    </w:p>
    <w:p w:rsidR="00F437C8" w:rsidRPr="00E02969" w:rsidRDefault="00F437C8" w:rsidP="00F437C8">
      <w:pPr>
        <w:autoSpaceDE w:val="0"/>
        <w:autoSpaceDN w:val="0"/>
        <w:adjustRightInd w:val="0"/>
        <w:rPr>
          <w:b/>
        </w:rPr>
      </w:pPr>
      <w:r w:rsidRPr="00E02969">
        <w:rPr>
          <w:b/>
        </w:rPr>
        <w:t>Доля участия вычисляется по формуле:</w:t>
      </w:r>
    </w:p>
    <w:p w:rsidR="00F437C8" w:rsidRPr="00E02969" w:rsidRDefault="00F437C8" w:rsidP="00F437C8">
      <w:pPr>
        <w:autoSpaceDE w:val="0"/>
        <w:autoSpaceDN w:val="0"/>
        <w:adjustRightInd w:val="0"/>
        <w:rPr>
          <w:b/>
        </w:rPr>
      </w:pPr>
    </w:p>
    <w:p w:rsidR="00F437C8" w:rsidRPr="00E02969" w:rsidRDefault="006B084F" w:rsidP="00F437C8">
      <w:pPr>
        <w:autoSpaceDE w:val="0"/>
        <w:autoSpaceDN w:val="0"/>
        <w:adjustRightInd w:val="0"/>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334010</wp:posOffset>
                </wp:positionV>
                <wp:extent cx="3543300" cy="0"/>
                <wp:effectExtent l="9525" t="10160" r="9525" b="88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3pt" to="279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XFD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"/>
            </w:pict>
          </mc:Fallback>
        </mc:AlternateContent>
      </w:r>
      <w:r w:rsidR="00F437C8" w:rsidRPr="00E02969">
        <w:t xml:space="preserve">номинальная стоимость  1 акции  х  количество акций       </w:t>
      </w:r>
      <w:r w:rsidR="00F437C8" w:rsidRPr="00E02969">
        <w:rPr>
          <w:vertAlign w:val="subscript"/>
        </w:rPr>
        <w:t>х   100 %</w:t>
      </w:r>
    </w:p>
    <w:p w:rsidR="00F437C8" w:rsidRPr="00E02969" w:rsidRDefault="00F437C8" w:rsidP="00F437C8">
      <w:pPr>
        <w:autoSpaceDE w:val="0"/>
        <w:autoSpaceDN w:val="0"/>
        <w:adjustRightInd w:val="0"/>
      </w:pPr>
      <w:r w:rsidRPr="00E02969">
        <w:t>уставный капитал (руб.)</w:t>
      </w:r>
    </w:p>
    <w:p w:rsidR="00F437C8" w:rsidRPr="00E02969" w:rsidRDefault="00F437C8" w:rsidP="00F437C8">
      <w:pPr>
        <w:autoSpaceDE w:val="0"/>
        <w:autoSpaceDN w:val="0"/>
        <w:adjustRightInd w:val="0"/>
      </w:pPr>
    </w:p>
    <w:p w:rsidR="00F437C8" w:rsidRPr="00E02969" w:rsidRDefault="00F437C8" w:rsidP="00F437C8">
      <w:pPr>
        <w:autoSpaceDE w:val="0"/>
        <w:autoSpaceDN w:val="0"/>
        <w:adjustRightInd w:val="0"/>
        <w:jc w:val="both"/>
      </w:pPr>
      <w:r w:rsidRPr="00E02969">
        <w:t xml:space="preserve">5 руб. х 1000 акций  /  </w:t>
      </w:r>
      <w:r w:rsidRPr="00E02969">
        <w:rPr>
          <w:color w:val="000000"/>
        </w:rPr>
        <w:t>118367564500</w:t>
      </w:r>
      <w:r w:rsidRPr="00E02969">
        <w:t xml:space="preserve"> руб. х 100 %  = 0,000004224 % (пример ОАО «Газпром»)</w:t>
      </w:r>
    </w:p>
    <w:p w:rsidR="00F437C8" w:rsidRPr="00E02969" w:rsidRDefault="00F437C8" w:rsidP="00F437C8">
      <w:pPr>
        <w:autoSpaceDE w:val="0"/>
        <w:autoSpaceDN w:val="0"/>
        <w:adjustRightInd w:val="0"/>
        <w:jc w:val="both"/>
      </w:pPr>
      <w:r w:rsidRPr="00E02969">
        <w:t xml:space="preserve">3 руб. х 1000 акций  /  </w:t>
      </w:r>
      <w:r w:rsidRPr="00E02969">
        <w:rPr>
          <w:color w:val="000000"/>
        </w:rPr>
        <w:t xml:space="preserve">67 760 844 000 руб. </w:t>
      </w:r>
      <w:r w:rsidRPr="00E02969">
        <w:t xml:space="preserve">х 100 %  = 0,00000443% (пример </w:t>
      </w:r>
      <w:r w:rsidRPr="00E02969">
        <w:rPr>
          <w:color w:val="000000"/>
        </w:rPr>
        <w:t>ОАО «Сбербанк России»).</w:t>
      </w:r>
    </w:p>
    <w:p w:rsidR="00F437C8" w:rsidRPr="00E02969" w:rsidRDefault="00F437C8" w:rsidP="00F437C8">
      <w:pPr>
        <w:autoSpaceDE w:val="0"/>
        <w:autoSpaceDN w:val="0"/>
        <w:adjustRightInd w:val="0"/>
        <w:jc w:val="both"/>
      </w:pPr>
      <w:r w:rsidRPr="00E02969">
        <w:rPr>
          <w:i/>
        </w:rPr>
        <w:t xml:space="preserve">   В графе 6</w:t>
      </w:r>
      <w:r w:rsidRPr="00E02969">
        <w:t xml:space="preserve">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F437C8" w:rsidRPr="00F437C8" w:rsidRDefault="00F437C8" w:rsidP="00F437C8">
      <w:pPr>
        <w:autoSpaceDE w:val="0"/>
        <w:autoSpaceDN w:val="0"/>
        <w:adjustRightInd w:val="0"/>
        <w:ind w:firstLine="708"/>
        <w:jc w:val="both"/>
        <w:rPr>
          <w:b/>
        </w:rPr>
      </w:pPr>
    </w:p>
    <w:p w:rsidR="00F437C8" w:rsidRPr="00F437C8" w:rsidRDefault="00F437C8" w:rsidP="00F437C8">
      <w:pPr>
        <w:autoSpaceDE w:val="0"/>
        <w:autoSpaceDN w:val="0"/>
        <w:adjustRightInd w:val="0"/>
        <w:ind w:firstLine="708"/>
        <w:jc w:val="both"/>
        <w:rPr>
          <w:b/>
        </w:rPr>
      </w:pPr>
    </w:p>
    <w:p w:rsidR="00F437C8" w:rsidRPr="00E02969" w:rsidRDefault="00F437C8" w:rsidP="00F437C8">
      <w:pPr>
        <w:autoSpaceDE w:val="0"/>
        <w:autoSpaceDN w:val="0"/>
        <w:adjustRightInd w:val="0"/>
        <w:ind w:firstLine="708"/>
        <w:jc w:val="both"/>
        <w:rPr>
          <w:b/>
        </w:rPr>
      </w:pPr>
      <w:r w:rsidRPr="00E02969">
        <w:rPr>
          <w:b/>
        </w:rPr>
        <w:t xml:space="preserve">4.2. Иные ценные бумаги </w:t>
      </w:r>
    </w:p>
    <w:p w:rsidR="00F437C8" w:rsidRPr="00E02969" w:rsidRDefault="00F437C8" w:rsidP="00F437C8">
      <w:pPr>
        <w:autoSpaceDE w:val="0"/>
        <w:autoSpaceDN w:val="0"/>
        <w:adjustRightInd w:val="0"/>
        <w:ind w:firstLine="708"/>
        <w:jc w:val="both"/>
      </w:pPr>
      <w:r w:rsidRPr="00E02969">
        <w:t>Пример заполнения:</w:t>
      </w:r>
    </w:p>
    <w:p w:rsidR="00F437C8" w:rsidRPr="00E02969" w:rsidRDefault="00F437C8" w:rsidP="00F437C8">
      <w:pPr>
        <w:pStyle w:val="ConsPlusNormal"/>
        <w:ind w:firstLine="0"/>
        <w:jc w:val="both"/>
        <w:rPr>
          <w:rFonts w:ascii="Times New Roman" w:hAnsi="Times New Roman" w:cs="Times New Roman"/>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800"/>
        <w:gridCol w:w="1766"/>
        <w:gridCol w:w="1767"/>
        <w:gridCol w:w="1766"/>
        <w:gridCol w:w="1767"/>
      </w:tblGrid>
      <w:tr w:rsidR="00F437C8" w:rsidRPr="00E02969" w:rsidTr="00394A8E">
        <w:trPr>
          <w:cantSplit/>
          <w:trHeight w:val="600"/>
        </w:trPr>
        <w:tc>
          <w:tcPr>
            <w:tcW w:w="54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jc w:val="center"/>
              <w:rPr>
                <w:rFonts w:ascii="Times New Roman" w:hAnsi="Times New Roman" w:cs="Times New Roman"/>
                <w:sz w:val="24"/>
                <w:szCs w:val="24"/>
              </w:rPr>
            </w:pPr>
            <w:r w:rsidRPr="00E02969">
              <w:rPr>
                <w:rFonts w:ascii="Times New Roman" w:hAnsi="Times New Roman" w:cs="Times New Roman"/>
                <w:sz w:val="24"/>
                <w:szCs w:val="24"/>
              </w:rPr>
              <w:t>№ п/п</w:t>
            </w:r>
          </w:p>
        </w:tc>
        <w:tc>
          <w:tcPr>
            <w:tcW w:w="180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 xml:space="preserve">Вид ценной бумаги  </w:t>
            </w:r>
          </w:p>
        </w:tc>
        <w:tc>
          <w:tcPr>
            <w:tcW w:w="1766"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Лицо,</w:t>
            </w:r>
          </w:p>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выпустившее ценную бумагу</w:t>
            </w:r>
          </w:p>
        </w:tc>
        <w:tc>
          <w:tcPr>
            <w:tcW w:w="1767"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Номинальная величина</w:t>
            </w:r>
          </w:p>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обязательства (руб.)</w:t>
            </w:r>
          </w:p>
        </w:tc>
        <w:tc>
          <w:tcPr>
            <w:tcW w:w="1766"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 xml:space="preserve">Общее </w:t>
            </w:r>
          </w:p>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 xml:space="preserve">количество </w:t>
            </w:r>
          </w:p>
        </w:tc>
        <w:tc>
          <w:tcPr>
            <w:tcW w:w="1767"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Общая стоимость</w:t>
            </w:r>
          </w:p>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 xml:space="preserve"> (руб.)</w:t>
            </w:r>
          </w:p>
        </w:tc>
      </w:tr>
      <w:tr w:rsidR="00F437C8" w:rsidRPr="00E02969" w:rsidTr="00394A8E">
        <w:trPr>
          <w:cantSplit/>
          <w:trHeight w:val="240"/>
        </w:trPr>
        <w:tc>
          <w:tcPr>
            <w:tcW w:w="54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1</w:t>
            </w:r>
          </w:p>
        </w:tc>
        <w:tc>
          <w:tcPr>
            <w:tcW w:w="180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2</w:t>
            </w:r>
          </w:p>
        </w:tc>
        <w:tc>
          <w:tcPr>
            <w:tcW w:w="1766"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3</w:t>
            </w:r>
          </w:p>
        </w:tc>
        <w:tc>
          <w:tcPr>
            <w:tcW w:w="1767"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4</w:t>
            </w:r>
          </w:p>
        </w:tc>
        <w:tc>
          <w:tcPr>
            <w:tcW w:w="1766"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5</w:t>
            </w:r>
          </w:p>
        </w:tc>
        <w:tc>
          <w:tcPr>
            <w:tcW w:w="1767"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6</w:t>
            </w:r>
          </w:p>
        </w:tc>
      </w:tr>
      <w:tr w:rsidR="00F437C8" w:rsidRPr="00E02969" w:rsidTr="00394A8E">
        <w:trPr>
          <w:cantSplit/>
          <w:trHeight w:val="240"/>
        </w:trPr>
        <w:tc>
          <w:tcPr>
            <w:tcW w:w="54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1</w:t>
            </w:r>
          </w:p>
        </w:tc>
        <w:tc>
          <w:tcPr>
            <w:tcW w:w="180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 xml:space="preserve">вексель </w:t>
            </w:r>
          </w:p>
          <w:p w:rsidR="00F437C8" w:rsidRPr="00E02969" w:rsidRDefault="00F437C8" w:rsidP="00394A8E">
            <w:pPr>
              <w:pStyle w:val="ConsPlusNormal"/>
              <w:ind w:firstLine="0"/>
              <w:rPr>
                <w:rFonts w:ascii="Times New Roman" w:hAnsi="Times New Roman" w:cs="Times New Roman"/>
                <w:sz w:val="24"/>
                <w:szCs w:val="24"/>
              </w:rPr>
            </w:pPr>
          </w:p>
        </w:tc>
        <w:tc>
          <w:tcPr>
            <w:tcW w:w="1766"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color w:val="000000"/>
                <w:sz w:val="24"/>
                <w:szCs w:val="24"/>
              </w:rPr>
              <w:t>Сбербанк России ОАО</w:t>
            </w:r>
          </w:p>
        </w:tc>
        <w:tc>
          <w:tcPr>
            <w:tcW w:w="1767" w:type="dxa"/>
            <w:tcBorders>
              <w:top w:val="single" w:sz="6" w:space="0" w:color="auto"/>
              <w:left w:val="single" w:sz="6" w:space="0" w:color="auto"/>
              <w:bottom w:val="single" w:sz="6" w:space="0" w:color="auto"/>
              <w:right w:val="single" w:sz="4" w:space="0" w:color="auto"/>
            </w:tcBorders>
          </w:tcPr>
          <w:p w:rsidR="00F437C8" w:rsidRPr="00E02969" w:rsidRDefault="00F437C8" w:rsidP="00394A8E">
            <w:pPr>
              <w:pStyle w:val="ConsPlusNormal"/>
              <w:ind w:firstLine="0"/>
              <w:jc w:val="center"/>
              <w:rPr>
                <w:rFonts w:ascii="Times New Roman" w:hAnsi="Times New Roman" w:cs="Times New Roman"/>
                <w:sz w:val="24"/>
                <w:szCs w:val="24"/>
              </w:rPr>
            </w:pPr>
            <w:r w:rsidRPr="00E02969">
              <w:rPr>
                <w:rFonts w:ascii="Times New Roman" w:hAnsi="Times New Roman" w:cs="Times New Roman"/>
                <w:sz w:val="24"/>
                <w:szCs w:val="24"/>
              </w:rPr>
              <w:t>информация указана на векселе</w:t>
            </w:r>
          </w:p>
        </w:tc>
        <w:tc>
          <w:tcPr>
            <w:tcW w:w="1766" w:type="dxa"/>
            <w:tcBorders>
              <w:top w:val="single" w:sz="6" w:space="0" w:color="auto"/>
              <w:left w:val="single" w:sz="4" w:space="0" w:color="auto"/>
              <w:bottom w:val="single" w:sz="6" w:space="0" w:color="auto"/>
              <w:right w:val="single" w:sz="4" w:space="0" w:color="auto"/>
            </w:tcBorders>
          </w:tcPr>
          <w:p w:rsidR="00F437C8" w:rsidRPr="00E02969" w:rsidRDefault="00F437C8" w:rsidP="00394A8E">
            <w:pPr>
              <w:pStyle w:val="ConsPlusNormal"/>
              <w:ind w:firstLine="0"/>
              <w:jc w:val="center"/>
              <w:rPr>
                <w:rFonts w:ascii="Times New Roman" w:hAnsi="Times New Roman" w:cs="Times New Roman"/>
                <w:sz w:val="24"/>
                <w:szCs w:val="24"/>
              </w:rPr>
            </w:pPr>
            <w:r w:rsidRPr="00E02969">
              <w:rPr>
                <w:rFonts w:ascii="Times New Roman" w:hAnsi="Times New Roman" w:cs="Times New Roman"/>
                <w:sz w:val="24"/>
                <w:szCs w:val="24"/>
              </w:rPr>
              <w:t>информация указана на векселе</w:t>
            </w:r>
          </w:p>
        </w:tc>
        <w:tc>
          <w:tcPr>
            <w:tcW w:w="1767" w:type="dxa"/>
            <w:tcBorders>
              <w:top w:val="single" w:sz="6" w:space="0" w:color="auto"/>
              <w:left w:val="single" w:sz="4" w:space="0" w:color="auto"/>
              <w:bottom w:val="single" w:sz="6" w:space="0" w:color="auto"/>
              <w:right w:val="single" w:sz="6" w:space="0" w:color="auto"/>
            </w:tcBorders>
          </w:tcPr>
          <w:p w:rsidR="00F437C8" w:rsidRPr="00E02969" w:rsidRDefault="00F437C8" w:rsidP="00394A8E">
            <w:pPr>
              <w:pStyle w:val="ConsPlusNormal"/>
              <w:ind w:firstLine="0"/>
              <w:jc w:val="center"/>
              <w:rPr>
                <w:rFonts w:ascii="Times New Roman" w:hAnsi="Times New Roman" w:cs="Times New Roman"/>
                <w:sz w:val="24"/>
                <w:szCs w:val="24"/>
              </w:rPr>
            </w:pPr>
            <w:r w:rsidRPr="00E02969">
              <w:rPr>
                <w:rFonts w:ascii="Times New Roman" w:hAnsi="Times New Roman" w:cs="Times New Roman"/>
                <w:sz w:val="24"/>
                <w:szCs w:val="24"/>
              </w:rPr>
              <w:t>информация указана на векселе</w:t>
            </w:r>
          </w:p>
        </w:tc>
      </w:tr>
      <w:tr w:rsidR="00F437C8" w:rsidRPr="00E02969" w:rsidTr="00394A8E">
        <w:trPr>
          <w:cantSplit/>
          <w:trHeight w:val="240"/>
        </w:trPr>
        <w:tc>
          <w:tcPr>
            <w:tcW w:w="54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2</w:t>
            </w:r>
          </w:p>
        </w:tc>
        <w:tc>
          <w:tcPr>
            <w:tcW w:w="180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облигация</w:t>
            </w:r>
          </w:p>
        </w:tc>
        <w:tc>
          <w:tcPr>
            <w:tcW w:w="1766"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ind w:left="-70" w:firstLine="70"/>
              <w:jc w:val="both"/>
              <w:rPr>
                <w:rStyle w:val="SUBST"/>
                <w:b w:val="0"/>
                <w:bCs w:val="0"/>
                <w:i w:val="0"/>
                <w:iCs w:val="0"/>
                <w:sz w:val="24"/>
                <w:szCs w:val="24"/>
              </w:rPr>
            </w:pPr>
            <w:r w:rsidRPr="00E02969">
              <w:rPr>
                <w:rStyle w:val="SUBST"/>
                <w:b w:val="0"/>
                <w:bCs w:val="0"/>
                <w:i w:val="0"/>
                <w:iCs w:val="0"/>
                <w:sz w:val="24"/>
                <w:szCs w:val="24"/>
              </w:rPr>
              <w:t>ОАО «Нефтяная компания «ЛУКОЙЛ»</w:t>
            </w:r>
          </w:p>
          <w:p w:rsidR="00F437C8" w:rsidRPr="00E02969" w:rsidRDefault="00F437C8" w:rsidP="00394A8E">
            <w:pPr>
              <w:pStyle w:val="ConsPlusNormal"/>
              <w:ind w:firstLine="0"/>
              <w:rPr>
                <w:rFonts w:ascii="Times New Roman" w:hAnsi="Times New Roman" w:cs="Times New Roman"/>
                <w:sz w:val="24"/>
                <w:szCs w:val="24"/>
              </w:rPr>
            </w:pPr>
          </w:p>
        </w:tc>
        <w:tc>
          <w:tcPr>
            <w:tcW w:w="1767" w:type="dxa"/>
            <w:tcBorders>
              <w:top w:val="single" w:sz="6" w:space="0" w:color="auto"/>
              <w:left w:val="single" w:sz="6" w:space="0" w:color="auto"/>
              <w:bottom w:val="single" w:sz="6" w:space="0" w:color="auto"/>
              <w:right w:val="single" w:sz="4" w:space="0" w:color="auto"/>
            </w:tcBorders>
          </w:tcPr>
          <w:p w:rsidR="00F437C8" w:rsidRPr="00E02969" w:rsidRDefault="00F437C8" w:rsidP="00394A8E">
            <w:pPr>
              <w:pStyle w:val="ConsPlusNormal"/>
              <w:ind w:firstLine="0"/>
              <w:jc w:val="center"/>
              <w:rPr>
                <w:rFonts w:ascii="Times New Roman" w:hAnsi="Times New Roman" w:cs="Times New Roman"/>
                <w:sz w:val="24"/>
                <w:szCs w:val="24"/>
              </w:rPr>
            </w:pPr>
            <w:r w:rsidRPr="00E02969">
              <w:rPr>
                <w:rFonts w:ascii="Times New Roman" w:hAnsi="Times New Roman" w:cs="Times New Roman"/>
                <w:sz w:val="24"/>
                <w:szCs w:val="24"/>
              </w:rPr>
              <w:t>информация указана на облигации</w:t>
            </w:r>
          </w:p>
          <w:p w:rsidR="00F437C8" w:rsidRPr="00E02969" w:rsidRDefault="00F437C8" w:rsidP="00394A8E">
            <w:pPr>
              <w:pStyle w:val="ConsPlusNormal"/>
              <w:ind w:firstLine="0"/>
              <w:jc w:val="center"/>
              <w:rPr>
                <w:rFonts w:ascii="Times New Roman" w:hAnsi="Times New Roman" w:cs="Times New Roman"/>
                <w:sz w:val="24"/>
                <w:szCs w:val="24"/>
              </w:rPr>
            </w:pPr>
          </w:p>
        </w:tc>
        <w:tc>
          <w:tcPr>
            <w:tcW w:w="1766" w:type="dxa"/>
            <w:tcBorders>
              <w:top w:val="single" w:sz="6" w:space="0" w:color="auto"/>
              <w:left w:val="single" w:sz="4" w:space="0" w:color="auto"/>
              <w:bottom w:val="single" w:sz="6" w:space="0" w:color="auto"/>
              <w:right w:val="single" w:sz="4" w:space="0" w:color="auto"/>
            </w:tcBorders>
          </w:tcPr>
          <w:p w:rsidR="00F437C8" w:rsidRPr="00E02969" w:rsidRDefault="00F437C8" w:rsidP="00394A8E">
            <w:pPr>
              <w:pStyle w:val="ConsPlusNormal"/>
              <w:ind w:firstLine="0"/>
              <w:jc w:val="center"/>
              <w:rPr>
                <w:rFonts w:ascii="Times New Roman" w:hAnsi="Times New Roman" w:cs="Times New Roman"/>
                <w:sz w:val="24"/>
                <w:szCs w:val="24"/>
              </w:rPr>
            </w:pPr>
            <w:r w:rsidRPr="00E02969">
              <w:rPr>
                <w:rFonts w:ascii="Times New Roman" w:hAnsi="Times New Roman" w:cs="Times New Roman"/>
                <w:sz w:val="24"/>
                <w:szCs w:val="24"/>
              </w:rPr>
              <w:t>информация указана на облигации</w:t>
            </w:r>
          </w:p>
          <w:p w:rsidR="00F437C8" w:rsidRPr="00E02969" w:rsidRDefault="00F437C8" w:rsidP="00394A8E">
            <w:pPr>
              <w:pStyle w:val="ConsPlusNormal"/>
              <w:ind w:firstLine="0"/>
              <w:jc w:val="center"/>
              <w:rPr>
                <w:rFonts w:ascii="Times New Roman" w:hAnsi="Times New Roman" w:cs="Times New Roman"/>
                <w:sz w:val="24"/>
                <w:szCs w:val="24"/>
              </w:rPr>
            </w:pPr>
          </w:p>
        </w:tc>
        <w:tc>
          <w:tcPr>
            <w:tcW w:w="1767" w:type="dxa"/>
            <w:tcBorders>
              <w:top w:val="single" w:sz="6" w:space="0" w:color="auto"/>
              <w:left w:val="single" w:sz="4" w:space="0" w:color="auto"/>
              <w:bottom w:val="single" w:sz="6" w:space="0" w:color="auto"/>
              <w:right w:val="single" w:sz="6" w:space="0" w:color="auto"/>
            </w:tcBorders>
          </w:tcPr>
          <w:p w:rsidR="00F437C8" w:rsidRPr="00E02969" w:rsidRDefault="00F437C8" w:rsidP="00394A8E">
            <w:pPr>
              <w:pStyle w:val="ConsPlusNormal"/>
              <w:ind w:firstLine="0"/>
              <w:jc w:val="center"/>
              <w:rPr>
                <w:rFonts w:ascii="Times New Roman" w:hAnsi="Times New Roman" w:cs="Times New Roman"/>
                <w:sz w:val="24"/>
                <w:szCs w:val="24"/>
              </w:rPr>
            </w:pPr>
            <w:r w:rsidRPr="00E02969">
              <w:rPr>
                <w:rFonts w:ascii="Times New Roman" w:hAnsi="Times New Roman" w:cs="Times New Roman"/>
                <w:sz w:val="24"/>
                <w:szCs w:val="24"/>
              </w:rPr>
              <w:t>информация указана на облигации</w:t>
            </w:r>
          </w:p>
          <w:p w:rsidR="00F437C8" w:rsidRPr="00E02969" w:rsidRDefault="00F437C8" w:rsidP="00394A8E">
            <w:pPr>
              <w:pStyle w:val="ConsPlusNormal"/>
              <w:ind w:firstLine="0"/>
              <w:jc w:val="center"/>
              <w:rPr>
                <w:rFonts w:ascii="Times New Roman" w:hAnsi="Times New Roman" w:cs="Times New Roman"/>
                <w:sz w:val="24"/>
                <w:szCs w:val="24"/>
              </w:rPr>
            </w:pPr>
          </w:p>
        </w:tc>
      </w:tr>
      <w:tr w:rsidR="00F437C8" w:rsidRPr="00E02969" w:rsidTr="00394A8E">
        <w:trPr>
          <w:cantSplit/>
          <w:trHeight w:val="240"/>
        </w:trPr>
        <w:tc>
          <w:tcPr>
            <w:tcW w:w="54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3</w:t>
            </w:r>
          </w:p>
        </w:tc>
        <w:tc>
          <w:tcPr>
            <w:tcW w:w="180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left="-70" w:right="-70" w:firstLine="0"/>
              <w:rPr>
                <w:rFonts w:ascii="Times New Roman" w:hAnsi="Times New Roman" w:cs="Times New Roman"/>
                <w:sz w:val="24"/>
                <w:szCs w:val="24"/>
              </w:rPr>
            </w:pPr>
            <w:r w:rsidRPr="00E02969">
              <w:rPr>
                <w:rFonts w:ascii="Times New Roman" w:hAnsi="Times New Roman" w:cs="Times New Roman"/>
                <w:sz w:val="24"/>
                <w:szCs w:val="24"/>
              </w:rPr>
              <w:t>сберегательный сертификат</w:t>
            </w:r>
          </w:p>
        </w:tc>
        <w:tc>
          <w:tcPr>
            <w:tcW w:w="1766"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ind w:left="-70" w:firstLine="70"/>
              <w:jc w:val="both"/>
              <w:rPr>
                <w:rStyle w:val="SUBST"/>
                <w:b w:val="0"/>
                <w:bCs w:val="0"/>
                <w:i w:val="0"/>
                <w:iCs w:val="0"/>
                <w:sz w:val="24"/>
                <w:szCs w:val="24"/>
              </w:rPr>
            </w:pPr>
            <w:r w:rsidRPr="00E02969">
              <w:rPr>
                <w:rStyle w:val="SUBST"/>
                <w:b w:val="0"/>
                <w:bCs w:val="0"/>
                <w:i w:val="0"/>
                <w:iCs w:val="0"/>
                <w:sz w:val="24"/>
                <w:szCs w:val="24"/>
              </w:rPr>
              <w:t>Сбербанк России ОАО</w:t>
            </w:r>
          </w:p>
        </w:tc>
        <w:tc>
          <w:tcPr>
            <w:tcW w:w="1767" w:type="dxa"/>
            <w:tcBorders>
              <w:top w:val="single" w:sz="6" w:space="0" w:color="auto"/>
              <w:left w:val="single" w:sz="6" w:space="0" w:color="auto"/>
              <w:bottom w:val="single" w:sz="6" w:space="0" w:color="auto"/>
              <w:right w:val="single" w:sz="4" w:space="0" w:color="auto"/>
            </w:tcBorders>
          </w:tcPr>
          <w:p w:rsidR="00F437C8" w:rsidRPr="00E02969" w:rsidRDefault="00F437C8" w:rsidP="00394A8E">
            <w:pPr>
              <w:pStyle w:val="ConsPlusNormal"/>
              <w:ind w:firstLine="0"/>
              <w:jc w:val="center"/>
              <w:rPr>
                <w:rFonts w:ascii="Times New Roman" w:hAnsi="Times New Roman" w:cs="Times New Roman"/>
                <w:sz w:val="24"/>
                <w:szCs w:val="24"/>
              </w:rPr>
            </w:pPr>
            <w:r w:rsidRPr="00E02969">
              <w:rPr>
                <w:rFonts w:ascii="Times New Roman" w:hAnsi="Times New Roman" w:cs="Times New Roman"/>
                <w:sz w:val="24"/>
                <w:szCs w:val="24"/>
              </w:rPr>
              <w:t>информация указана на сертификате</w:t>
            </w:r>
          </w:p>
        </w:tc>
        <w:tc>
          <w:tcPr>
            <w:tcW w:w="1766" w:type="dxa"/>
            <w:tcBorders>
              <w:top w:val="single" w:sz="6" w:space="0" w:color="auto"/>
              <w:left w:val="single" w:sz="4" w:space="0" w:color="auto"/>
              <w:bottom w:val="single" w:sz="6" w:space="0" w:color="auto"/>
              <w:right w:val="single" w:sz="4" w:space="0" w:color="auto"/>
            </w:tcBorders>
          </w:tcPr>
          <w:p w:rsidR="00F437C8" w:rsidRPr="00E02969" w:rsidRDefault="00F437C8" w:rsidP="00394A8E">
            <w:pPr>
              <w:pStyle w:val="ConsPlusNormal"/>
              <w:ind w:firstLine="0"/>
              <w:jc w:val="center"/>
              <w:rPr>
                <w:rFonts w:ascii="Times New Roman" w:hAnsi="Times New Roman" w:cs="Times New Roman"/>
                <w:sz w:val="24"/>
                <w:szCs w:val="24"/>
              </w:rPr>
            </w:pPr>
            <w:r w:rsidRPr="00E02969">
              <w:rPr>
                <w:rFonts w:ascii="Times New Roman" w:hAnsi="Times New Roman" w:cs="Times New Roman"/>
                <w:sz w:val="24"/>
                <w:szCs w:val="24"/>
              </w:rPr>
              <w:t>информация указана на сертификате</w:t>
            </w:r>
          </w:p>
        </w:tc>
        <w:tc>
          <w:tcPr>
            <w:tcW w:w="1767" w:type="dxa"/>
            <w:tcBorders>
              <w:top w:val="single" w:sz="6" w:space="0" w:color="auto"/>
              <w:left w:val="single" w:sz="4" w:space="0" w:color="auto"/>
              <w:bottom w:val="single" w:sz="6" w:space="0" w:color="auto"/>
              <w:right w:val="single" w:sz="6" w:space="0" w:color="auto"/>
            </w:tcBorders>
          </w:tcPr>
          <w:p w:rsidR="00F437C8" w:rsidRPr="00E02969" w:rsidRDefault="00F437C8" w:rsidP="00394A8E">
            <w:pPr>
              <w:pStyle w:val="ConsPlusNormal"/>
              <w:ind w:firstLine="0"/>
              <w:jc w:val="center"/>
              <w:rPr>
                <w:rFonts w:ascii="Times New Roman" w:hAnsi="Times New Roman" w:cs="Times New Roman"/>
                <w:sz w:val="24"/>
                <w:szCs w:val="24"/>
              </w:rPr>
            </w:pPr>
            <w:r w:rsidRPr="00E02969">
              <w:rPr>
                <w:rFonts w:ascii="Times New Roman" w:hAnsi="Times New Roman" w:cs="Times New Roman"/>
                <w:sz w:val="24"/>
                <w:szCs w:val="24"/>
              </w:rPr>
              <w:t>информация указана на сертификате</w:t>
            </w:r>
          </w:p>
        </w:tc>
      </w:tr>
    </w:tbl>
    <w:p w:rsidR="00F437C8" w:rsidRPr="00E02969" w:rsidRDefault="00F437C8" w:rsidP="00F437C8">
      <w:pPr>
        <w:pStyle w:val="ConsPlusNormal"/>
        <w:ind w:firstLine="0"/>
        <w:jc w:val="both"/>
        <w:rPr>
          <w:rFonts w:ascii="Times New Roman" w:hAnsi="Times New Roman" w:cs="Times New Roman"/>
        </w:rPr>
      </w:pPr>
    </w:p>
    <w:p w:rsidR="00F437C8" w:rsidRPr="00E02969" w:rsidRDefault="00F437C8" w:rsidP="00F437C8">
      <w:pPr>
        <w:pStyle w:val="ConsPlusNonformat"/>
        <w:ind w:firstLine="720"/>
        <w:jc w:val="both"/>
        <w:rPr>
          <w:rFonts w:ascii="Times New Roman" w:hAnsi="Times New Roman" w:cs="Times New Roman"/>
          <w:spacing w:val="14"/>
          <w:sz w:val="24"/>
          <w:szCs w:val="24"/>
        </w:rPr>
      </w:pPr>
      <w:r w:rsidRPr="00E02969">
        <w:rPr>
          <w:rFonts w:ascii="Times New Roman" w:hAnsi="Times New Roman" w:cs="Times New Roman"/>
          <w:sz w:val="24"/>
          <w:szCs w:val="24"/>
        </w:rPr>
        <w:t xml:space="preserve">Итого по разделу 4 "Сведения о ценных бумагах" суммарная декларированная </w:t>
      </w:r>
      <w:r w:rsidRPr="00E02969">
        <w:rPr>
          <w:rFonts w:ascii="Times New Roman" w:hAnsi="Times New Roman" w:cs="Times New Roman"/>
          <w:spacing w:val="14"/>
          <w:sz w:val="24"/>
          <w:szCs w:val="24"/>
        </w:rPr>
        <w:t xml:space="preserve">стоимость ценных бумаг, включая доли участия в коммерческих организациях </w:t>
      </w:r>
    </w:p>
    <w:tbl>
      <w:tblPr>
        <w:tblW w:w="0" w:type="auto"/>
        <w:tblInd w:w="108" w:type="dxa"/>
        <w:tblLayout w:type="fixed"/>
        <w:tblLook w:val="0000" w:firstRow="0" w:lastRow="0" w:firstColumn="0" w:lastColumn="0" w:noHBand="0" w:noVBand="0"/>
      </w:tblPr>
      <w:tblGrid>
        <w:gridCol w:w="851"/>
        <w:gridCol w:w="8221"/>
        <w:gridCol w:w="284"/>
      </w:tblGrid>
      <w:tr w:rsidR="00F437C8" w:rsidRPr="00E02969" w:rsidTr="00394A8E">
        <w:tc>
          <w:tcPr>
            <w:tcW w:w="851" w:type="dxa"/>
          </w:tcPr>
          <w:p w:rsidR="00F437C8" w:rsidRPr="00E02969" w:rsidRDefault="00F437C8" w:rsidP="00394A8E">
            <w:pPr>
              <w:pStyle w:val="ConsPlusNonformat"/>
              <w:ind w:left="-113"/>
              <w:rPr>
                <w:rFonts w:ascii="Times New Roman" w:hAnsi="Times New Roman" w:cs="Times New Roman"/>
                <w:sz w:val="24"/>
                <w:szCs w:val="24"/>
              </w:rPr>
            </w:pPr>
            <w:r w:rsidRPr="00E02969">
              <w:rPr>
                <w:rFonts w:ascii="Times New Roman" w:hAnsi="Times New Roman" w:cs="Times New Roman"/>
                <w:sz w:val="24"/>
                <w:szCs w:val="24"/>
              </w:rPr>
              <w:t>(руб.),</w:t>
            </w:r>
          </w:p>
        </w:tc>
        <w:tc>
          <w:tcPr>
            <w:tcW w:w="8221" w:type="dxa"/>
            <w:tcBorders>
              <w:bottom w:val="single" w:sz="4" w:space="0" w:color="auto"/>
            </w:tcBorders>
          </w:tcPr>
          <w:p w:rsidR="00F437C8" w:rsidRPr="00E02969" w:rsidRDefault="00F437C8" w:rsidP="00394A8E">
            <w:pPr>
              <w:pStyle w:val="ConsPlusNonformat"/>
              <w:jc w:val="both"/>
              <w:rPr>
                <w:rFonts w:ascii="Times New Roman" w:hAnsi="Times New Roman" w:cs="Times New Roman"/>
                <w:sz w:val="24"/>
                <w:szCs w:val="24"/>
              </w:rPr>
            </w:pPr>
          </w:p>
        </w:tc>
        <w:tc>
          <w:tcPr>
            <w:tcW w:w="284" w:type="dxa"/>
          </w:tcPr>
          <w:p w:rsidR="00F437C8" w:rsidRPr="00E02969" w:rsidRDefault="00F437C8" w:rsidP="00394A8E">
            <w:pPr>
              <w:pStyle w:val="ConsPlusNonformat"/>
              <w:ind w:left="-57" w:right="-57"/>
              <w:jc w:val="both"/>
              <w:rPr>
                <w:rFonts w:ascii="Times New Roman" w:hAnsi="Times New Roman" w:cs="Times New Roman"/>
                <w:sz w:val="24"/>
                <w:szCs w:val="24"/>
              </w:rPr>
            </w:pPr>
            <w:r w:rsidRPr="00E02969">
              <w:rPr>
                <w:rFonts w:ascii="Times New Roman" w:hAnsi="Times New Roman" w:cs="Times New Roman"/>
                <w:sz w:val="24"/>
                <w:szCs w:val="24"/>
              </w:rPr>
              <w:t>.</w:t>
            </w:r>
          </w:p>
        </w:tc>
      </w:tr>
    </w:tbl>
    <w:p w:rsidR="00F437C8" w:rsidRPr="00E02969" w:rsidRDefault="00F437C8" w:rsidP="00F437C8">
      <w:pPr>
        <w:pStyle w:val="ConsPlusNonformat"/>
        <w:ind w:firstLine="720"/>
        <w:jc w:val="both"/>
        <w:rPr>
          <w:rFonts w:ascii="Times New Roman" w:hAnsi="Times New Roman" w:cs="Times New Roman"/>
          <w:sz w:val="24"/>
          <w:szCs w:val="24"/>
        </w:rPr>
      </w:pPr>
    </w:p>
    <w:p w:rsidR="00F437C8" w:rsidRPr="00E02969" w:rsidRDefault="00F437C8" w:rsidP="00F437C8">
      <w:pPr>
        <w:autoSpaceDE w:val="0"/>
        <w:autoSpaceDN w:val="0"/>
        <w:adjustRightInd w:val="0"/>
        <w:ind w:firstLine="540"/>
        <w:jc w:val="both"/>
      </w:pPr>
      <w:r w:rsidRPr="00E02969">
        <w:t>К ценным бумагам в соответствии с положениями ст. 143 ГК РФ отнесены вполне конкретные (перечисленные) виды документов, а также документы, которые законами о ценных бумагах или в установленном ими порядке отнесены к числу ценных бумаг. То есть документы причисляются к ценным бумагам либо по признаку своего наименования, либо по признаку процедуры придания документу статуса ценной бумаги.</w:t>
      </w:r>
    </w:p>
    <w:p w:rsidR="00F437C8" w:rsidRPr="00E02969" w:rsidRDefault="00F437C8" w:rsidP="00F437C8">
      <w:pPr>
        <w:autoSpaceDE w:val="0"/>
        <w:autoSpaceDN w:val="0"/>
        <w:adjustRightInd w:val="0"/>
        <w:ind w:firstLine="540"/>
        <w:jc w:val="both"/>
      </w:pPr>
      <w:r w:rsidRPr="00E02969">
        <w:rPr>
          <w:i/>
        </w:rPr>
        <w:t>В графе 2</w:t>
      </w:r>
      <w:r w:rsidRPr="00E02969">
        <w:t xml:space="preserve"> указываются все  ценные  бумаги по видам (облигации, векселя, сберегательные сертификаты и другие), за исключением акций, указанных в подразделе «Акции и иное участие в коммерческих организациях».</w:t>
      </w:r>
    </w:p>
    <w:p w:rsidR="00F437C8" w:rsidRPr="00E02969" w:rsidRDefault="00F437C8" w:rsidP="00F437C8">
      <w:pPr>
        <w:autoSpaceDE w:val="0"/>
        <w:autoSpaceDN w:val="0"/>
        <w:adjustRightInd w:val="0"/>
        <w:ind w:firstLine="540"/>
        <w:jc w:val="both"/>
      </w:pPr>
      <w:r w:rsidRPr="00E02969">
        <w:t xml:space="preserve">Информация необходимая для заполнения </w:t>
      </w:r>
      <w:r w:rsidRPr="00E02969">
        <w:rPr>
          <w:i/>
        </w:rPr>
        <w:t>граф 3,4,5</w:t>
      </w:r>
      <w:r w:rsidRPr="00E02969">
        <w:t xml:space="preserve"> указана на самой ценной бумаге (вексель, облигация  и др.).</w:t>
      </w:r>
    </w:p>
    <w:p w:rsidR="00F437C8" w:rsidRPr="00E02969" w:rsidRDefault="00F437C8" w:rsidP="00F437C8">
      <w:pPr>
        <w:autoSpaceDE w:val="0"/>
        <w:autoSpaceDN w:val="0"/>
        <w:adjustRightInd w:val="0"/>
        <w:ind w:firstLine="540"/>
        <w:jc w:val="both"/>
      </w:pPr>
      <w:r w:rsidRPr="00E02969">
        <w:rPr>
          <w:i/>
        </w:rPr>
        <w:t>В графе 6</w:t>
      </w:r>
      <w:r w:rsidRPr="00E02969">
        <w:t xml:space="preserve">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F437C8" w:rsidRPr="00E02969" w:rsidRDefault="00F437C8" w:rsidP="00F437C8">
      <w:pPr>
        <w:autoSpaceDE w:val="0"/>
        <w:autoSpaceDN w:val="0"/>
        <w:adjustRightInd w:val="0"/>
        <w:ind w:firstLine="540"/>
        <w:jc w:val="both"/>
      </w:pPr>
      <w:r w:rsidRPr="00E02969">
        <w:t xml:space="preserve">Суммарная декларированная стоимость ценных бумаг, включая доли участия в коммерческих организациях (руб.), определяется как совокупная стоимость акций и иного участия в коммерческих организациях (подраздел 4.1. настоящего раздела) и иных ценных бумаг (подраздел 4.2. настоящего раздела). </w:t>
      </w:r>
    </w:p>
    <w:p w:rsidR="00F437C8" w:rsidRPr="00E02969" w:rsidRDefault="00F437C8" w:rsidP="00F437C8">
      <w:pPr>
        <w:autoSpaceDE w:val="0"/>
        <w:autoSpaceDN w:val="0"/>
        <w:adjustRightInd w:val="0"/>
        <w:ind w:firstLine="540"/>
        <w:jc w:val="both"/>
      </w:pPr>
      <w:r w:rsidRPr="00E02969">
        <w:t xml:space="preserve">Стоимость акций и иного участия в коммерческих организациях рассчитывается как сумма построчных произведений данных ячеек по графам 4 и 5 таблицы подраздела 4.1  настоящего раздела в отдельности (в примере: (118367564500 </w:t>
      </w:r>
      <w:r w:rsidRPr="00E02969">
        <w:rPr>
          <w:lang w:val="en-US"/>
        </w:rPr>
        <w:t>x</w:t>
      </w:r>
      <w:r w:rsidRPr="00E02969">
        <w:t xml:space="preserve"> 0,000004) + (67 760 844 000 </w:t>
      </w:r>
      <w:r w:rsidRPr="00E02969">
        <w:rPr>
          <w:lang w:val="en-US"/>
        </w:rPr>
        <w:t>x</w:t>
      </w:r>
      <w:r w:rsidRPr="00E02969">
        <w:t xml:space="preserve"> 0,00000443) +  …= общая сумма).</w:t>
      </w:r>
    </w:p>
    <w:p w:rsidR="00F437C8" w:rsidRPr="00E02969" w:rsidRDefault="00F437C8" w:rsidP="00F437C8">
      <w:pPr>
        <w:autoSpaceDE w:val="0"/>
        <w:autoSpaceDN w:val="0"/>
        <w:adjustRightInd w:val="0"/>
        <w:ind w:firstLine="540"/>
        <w:jc w:val="both"/>
      </w:pPr>
      <w:r w:rsidRPr="00E02969">
        <w:t>Стоимость иных ценных бумаг рассчитывается как  сумма данных ячеек графы 6 таблицы подраздела 4.2. настоящего раздела.</w:t>
      </w:r>
    </w:p>
    <w:p w:rsidR="00F437C8" w:rsidRPr="00E02969" w:rsidRDefault="00F437C8" w:rsidP="00F437C8">
      <w:pPr>
        <w:autoSpaceDE w:val="0"/>
        <w:autoSpaceDN w:val="0"/>
        <w:adjustRightInd w:val="0"/>
        <w:ind w:firstLine="540"/>
        <w:jc w:val="both"/>
      </w:pPr>
    </w:p>
    <w:p w:rsidR="00F437C8" w:rsidRPr="00E02969" w:rsidRDefault="00F437C8" w:rsidP="00F437C8">
      <w:pPr>
        <w:pStyle w:val="ConsPlusNonformat"/>
        <w:ind w:firstLine="720"/>
        <w:rPr>
          <w:rFonts w:ascii="Times New Roman" w:hAnsi="Times New Roman" w:cs="Times New Roman"/>
          <w:b/>
          <w:sz w:val="24"/>
          <w:szCs w:val="24"/>
        </w:rPr>
      </w:pPr>
      <w:r w:rsidRPr="00E02969">
        <w:rPr>
          <w:rFonts w:ascii="Times New Roman" w:hAnsi="Times New Roman" w:cs="Times New Roman"/>
          <w:b/>
          <w:sz w:val="24"/>
          <w:szCs w:val="24"/>
        </w:rPr>
        <w:t>Раздел 5. Сведения об обязательствах имущественного характера</w:t>
      </w:r>
    </w:p>
    <w:p w:rsidR="00F437C8" w:rsidRPr="00E02969" w:rsidRDefault="00F437C8" w:rsidP="00F437C8">
      <w:pPr>
        <w:pStyle w:val="ConsPlusNonformat"/>
        <w:rPr>
          <w:rFonts w:ascii="Times New Roman" w:hAnsi="Times New Roman" w:cs="Times New Roman"/>
          <w:sz w:val="24"/>
          <w:szCs w:val="24"/>
        </w:rPr>
      </w:pPr>
    </w:p>
    <w:p w:rsidR="00F437C8" w:rsidRPr="00E02969" w:rsidRDefault="00F437C8" w:rsidP="00F437C8">
      <w:pPr>
        <w:pStyle w:val="ConsPlusNonformat"/>
        <w:ind w:firstLine="720"/>
        <w:rPr>
          <w:rFonts w:ascii="Times New Roman" w:hAnsi="Times New Roman" w:cs="Times New Roman"/>
          <w:spacing w:val="-6"/>
          <w:sz w:val="24"/>
          <w:szCs w:val="24"/>
        </w:rPr>
      </w:pPr>
      <w:r w:rsidRPr="00E02969">
        <w:rPr>
          <w:rFonts w:ascii="Times New Roman" w:hAnsi="Times New Roman" w:cs="Times New Roman"/>
          <w:spacing w:val="-6"/>
          <w:sz w:val="24"/>
          <w:szCs w:val="24"/>
        </w:rPr>
        <w:t xml:space="preserve">5.1. Объекты недвижимого имущества, находящиеся в пользовании </w:t>
      </w:r>
    </w:p>
    <w:p w:rsidR="00F437C8" w:rsidRPr="00E02969" w:rsidRDefault="00F437C8" w:rsidP="00F437C8">
      <w:pPr>
        <w:autoSpaceDE w:val="0"/>
        <w:autoSpaceDN w:val="0"/>
        <w:adjustRightInd w:val="0"/>
        <w:ind w:firstLine="708"/>
        <w:jc w:val="both"/>
      </w:pPr>
      <w:r w:rsidRPr="00E02969">
        <w:t>Пример заполнения</w:t>
      </w:r>
      <w:r w:rsidRPr="00E02969">
        <w:rPr>
          <w:lang w:val="en-US"/>
        </w:rPr>
        <w:t>:</w:t>
      </w:r>
    </w:p>
    <w:p w:rsidR="00F437C8" w:rsidRPr="00E02969" w:rsidRDefault="00F437C8" w:rsidP="00F437C8">
      <w:pPr>
        <w:pStyle w:val="ConsPlusNormal"/>
        <w:ind w:firstLine="0"/>
        <w:jc w:val="both"/>
        <w:rPr>
          <w:rFonts w:ascii="Times New Roman" w:hAnsi="Times New Roman" w:cs="Times New Roman"/>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1825"/>
        <w:gridCol w:w="2000"/>
        <w:gridCol w:w="2520"/>
        <w:gridCol w:w="1085"/>
        <w:gridCol w:w="1200"/>
      </w:tblGrid>
      <w:tr w:rsidR="00F437C8" w:rsidRPr="00E02969" w:rsidTr="00394A8E">
        <w:trPr>
          <w:cantSplit/>
          <w:trHeight w:val="480"/>
        </w:trPr>
        <w:tc>
          <w:tcPr>
            <w:tcW w:w="675"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jc w:val="center"/>
              <w:rPr>
                <w:rFonts w:ascii="Times New Roman" w:hAnsi="Times New Roman" w:cs="Times New Roman"/>
                <w:sz w:val="24"/>
                <w:szCs w:val="24"/>
              </w:rPr>
            </w:pPr>
            <w:r w:rsidRPr="00E02969">
              <w:rPr>
                <w:rFonts w:ascii="Times New Roman" w:hAnsi="Times New Roman" w:cs="Times New Roman"/>
                <w:sz w:val="24"/>
                <w:szCs w:val="24"/>
              </w:rPr>
              <w:t>№ п/п</w:t>
            </w:r>
          </w:p>
        </w:tc>
        <w:tc>
          <w:tcPr>
            <w:tcW w:w="1825"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 xml:space="preserve">Вид </w:t>
            </w:r>
          </w:p>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 xml:space="preserve">имущества </w:t>
            </w:r>
          </w:p>
        </w:tc>
        <w:tc>
          <w:tcPr>
            <w:tcW w:w="200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 xml:space="preserve">Вид и сроки пользования </w:t>
            </w:r>
          </w:p>
        </w:tc>
        <w:tc>
          <w:tcPr>
            <w:tcW w:w="252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 xml:space="preserve">Основание пользования </w:t>
            </w:r>
          </w:p>
        </w:tc>
        <w:tc>
          <w:tcPr>
            <w:tcW w:w="1085"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Место нахождения (адрес)</w:t>
            </w:r>
          </w:p>
        </w:tc>
        <w:tc>
          <w:tcPr>
            <w:tcW w:w="120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 xml:space="preserve">Площадь (кв. м) </w:t>
            </w:r>
          </w:p>
        </w:tc>
      </w:tr>
      <w:tr w:rsidR="00F437C8" w:rsidRPr="00E02969" w:rsidTr="00394A8E">
        <w:trPr>
          <w:cantSplit/>
          <w:trHeight w:val="240"/>
        </w:trPr>
        <w:tc>
          <w:tcPr>
            <w:tcW w:w="675"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1</w:t>
            </w:r>
          </w:p>
        </w:tc>
        <w:tc>
          <w:tcPr>
            <w:tcW w:w="1825"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2</w:t>
            </w:r>
          </w:p>
        </w:tc>
        <w:tc>
          <w:tcPr>
            <w:tcW w:w="200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3</w:t>
            </w:r>
          </w:p>
        </w:tc>
        <w:tc>
          <w:tcPr>
            <w:tcW w:w="252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4</w:t>
            </w:r>
          </w:p>
        </w:tc>
        <w:tc>
          <w:tcPr>
            <w:tcW w:w="1085"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5</w:t>
            </w:r>
          </w:p>
        </w:tc>
        <w:tc>
          <w:tcPr>
            <w:tcW w:w="120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6</w:t>
            </w:r>
          </w:p>
        </w:tc>
      </w:tr>
      <w:tr w:rsidR="00F437C8" w:rsidRPr="00E02969" w:rsidTr="00394A8E">
        <w:trPr>
          <w:cantSplit/>
          <w:trHeight w:val="240"/>
        </w:trPr>
        <w:tc>
          <w:tcPr>
            <w:tcW w:w="675"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lastRenderedPageBreak/>
              <w:t>1</w:t>
            </w:r>
          </w:p>
        </w:tc>
        <w:tc>
          <w:tcPr>
            <w:tcW w:w="1825"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земельный участок</w:t>
            </w:r>
          </w:p>
          <w:p w:rsidR="00F437C8" w:rsidRPr="00E02969" w:rsidRDefault="00F437C8" w:rsidP="00394A8E">
            <w:pPr>
              <w:pStyle w:val="ConsPlusNormal"/>
              <w:ind w:firstLine="0"/>
              <w:rPr>
                <w:rFonts w:ascii="Times New Roman" w:hAnsi="Times New Roman" w:cs="Times New Roman"/>
                <w:sz w:val="24"/>
                <w:szCs w:val="24"/>
              </w:rPr>
            </w:pPr>
          </w:p>
          <w:p w:rsidR="00F437C8" w:rsidRPr="00E02969" w:rsidRDefault="00F437C8" w:rsidP="00394A8E">
            <w:pPr>
              <w:pStyle w:val="ConsPlusNormal"/>
              <w:ind w:firstLine="0"/>
              <w:rPr>
                <w:rFonts w:ascii="Times New Roman" w:hAnsi="Times New Roman" w:cs="Times New Roman"/>
                <w:sz w:val="24"/>
                <w:szCs w:val="24"/>
              </w:rPr>
            </w:pPr>
          </w:p>
          <w:p w:rsidR="00F437C8" w:rsidRPr="00E02969" w:rsidRDefault="00F437C8" w:rsidP="00394A8E">
            <w:pPr>
              <w:pStyle w:val="ConsPlusNormal"/>
              <w:ind w:firstLine="0"/>
              <w:rPr>
                <w:rFonts w:ascii="Times New Roman" w:hAnsi="Times New Roman" w:cs="Times New Roman"/>
                <w:sz w:val="24"/>
                <w:szCs w:val="24"/>
              </w:rPr>
            </w:pPr>
          </w:p>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земельный участок</w:t>
            </w:r>
          </w:p>
        </w:tc>
        <w:tc>
          <w:tcPr>
            <w:tcW w:w="200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 xml:space="preserve">аренда </w:t>
            </w:r>
          </w:p>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(5 лет)</w:t>
            </w:r>
          </w:p>
          <w:p w:rsidR="00F437C8" w:rsidRPr="00E02969" w:rsidRDefault="00F437C8" w:rsidP="00394A8E">
            <w:pPr>
              <w:pStyle w:val="ConsPlusNormal"/>
              <w:ind w:firstLine="0"/>
              <w:rPr>
                <w:rFonts w:ascii="Times New Roman" w:hAnsi="Times New Roman" w:cs="Times New Roman"/>
                <w:sz w:val="24"/>
                <w:szCs w:val="24"/>
              </w:rPr>
            </w:pPr>
          </w:p>
          <w:p w:rsidR="00F437C8" w:rsidRPr="00E02969" w:rsidRDefault="00F437C8" w:rsidP="00394A8E">
            <w:pPr>
              <w:pStyle w:val="ConsPlusNormal"/>
              <w:ind w:firstLine="0"/>
              <w:rPr>
                <w:rFonts w:ascii="Times New Roman" w:hAnsi="Times New Roman" w:cs="Times New Roman"/>
                <w:sz w:val="24"/>
                <w:szCs w:val="24"/>
              </w:rPr>
            </w:pPr>
          </w:p>
          <w:p w:rsidR="00F437C8" w:rsidRPr="00E02969" w:rsidRDefault="00F437C8" w:rsidP="00394A8E">
            <w:pPr>
              <w:pStyle w:val="ConsPlusNormal"/>
              <w:ind w:firstLine="0"/>
              <w:rPr>
                <w:rFonts w:ascii="Times New Roman" w:hAnsi="Times New Roman" w:cs="Times New Roman"/>
                <w:sz w:val="24"/>
                <w:szCs w:val="24"/>
              </w:rPr>
            </w:pPr>
          </w:p>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пожизненное</w:t>
            </w:r>
          </w:p>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владение</w:t>
            </w:r>
          </w:p>
        </w:tc>
        <w:tc>
          <w:tcPr>
            <w:tcW w:w="252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договор аренды</w:t>
            </w:r>
          </w:p>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земельного участка</w:t>
            </w:r>
          </w:p>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 договора</w:t>
            </w:r>
          </w:p>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дата</w:t>
            </w:r>
          </w:p>
          <w:p w:rsidR="00F437C8" w:rsidRPr="00E02969" w:rsidRDefault="00F437C8" w:rsidP="00394A8E">
            <w:pPr>
              <w:pStyle w:val="ConsPlusNormal"/>
              <w:ind w:firstLine="0"/>
              <w:rPr>
                <w:rFonts w:ascii="Times New Roman" w:hAnsi="Times New Roman" w:cs="Times New Roman"/>
                <w:sz w:val="24"/>
                <w:szCs w:val="24"/>
              </w:rPr>
            </w:pPr>
          </w:p>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свидетельство о праве на наследство</w:t>
            </w:r>
          </w:p>
          <w:p w:rsidR="00F437C8" w:rsidRPr="00E02969" w:rsidRDefault="00F437C8" w:rsidP="00394A8E">
            <w:pPr>
              <w:pStyle w:val="ConsPlusNormal"/>
              <w:ind w:firstLine="0"/>
              <w:rPr>
                <w:rFonts w:ascii="Times New Roman" w:hAnsi="Times New Roman" w:cs="Times New Roman"/>
                <w:sz w:val="24"/>
                <w:szCs w:val="24"/>
              </w:rPr>
            </w:pPr>
          </w:p>
        </w:tc>
        <w:tc>
          <w:tcPr>
            <w:tcW w:w="1085" w:type="dxa"/>
            <w:tcBorders>
              <w:top w:val="single" w:sz="6" w:space="0" w:color="auto"/>
              <w:left w:val="single" w:sz="6" w:space="0" w:color="auto"/>
              <w:bottom w:val="single" w:sz="6" w:space="0" w:color="auto"/>
              <w:right w:val="single" w:sz="4"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 xml:space="preserve"> </w:t>
            </w:r>
          </w:p>
          <w:p w:rsidR="00F437C8" w:rsidRPr="00E02969" w:rsidRDefault="00F437C8" w:rsidP="00394A8E">
            <w:pPr>
              <w:pStyle w:val="ConsPlusNormal"/>
              <w:ind w:firstLine="0"/>
              <w:rPr>
                <w:rFonts w:ascii="Times New Roman" w:hAnsi="Times New Roman" w:cs="Times New Roman"/>
                <w:sz w:val="24"/>
                <w:szCs w:val="24"/>
              </w:rPr>
            </w:pPr>
          </w:p>
        </w:tc>
        <w:tc>
          <w:tcPr>
            <w:tcW w:w="1200" w:type="dxa"/>
            <w:tcBorders>
              <w:top w:val="single" w:sz="6" w:space="0" w:color="auto"/>
              <w:left w:val="single" w:sz="4" w:space="0" w:color="auto"/>
              <w:bottom w:val="single" w:sz="6" w:space="0" w:color="auto"/>
              <w:right w:val="single" w:sz="6" w:space="0" w:color="auto"/>
            </w:tcBorders>
          </w:tcPr>
          <w:p w:rsidR="00F437C8" w:rsidRPr="00E02969" w:rsidRDefault="00F437C8" w:rsidP="00394A8E"/>
          <w:p w:rsidR="00F437C8" w:rsidRPr="00E02969" w:rsidRDefault="00F437C8" w:rsidP="00394A8E">
            <w:pPr>
              <w:pStyle w:val="ConsPlusNormal"/>
              <w:ind w:firstLine="0"/>
              <w:rPr>
                <w:rFonts w:ascii="Times New Roman" w:hAnsi="Times New Roman" w:cs="Times New Roman"/>
                <w:sz w:val="24"/>
                <w:szCs w:val="24"/>
              </w:rPr>
            </w:pPr>
          </w:p>
        </w:tc>
      </w:tr>
      <w:tr w:rsidR="00F437C8" w:rsidRPr="00E02969" w:rsidTr="00394A8E">
        <w:trPr>
          <w:cantSplit/>
          <w:trHeight w:val="240"/>
        </w:trPr>
        <w:tc>
          <w:tcPr>
            <w:tcW w:w="675"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2</w:t>
            </w:r>
          </w:p>
        </w:tc>
        <w:tc>
          <w:tcPr>
            <w:tcW w:w="1825"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квартира</w:t>
            </w:r>
          </w:p>
        </w:tc>
        <w:tc>
          <w:tcPr>
            <w:tcW w:w="200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 xml:space="preserve">социальный </w:t>
            </w:r>
          </w:p>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наем</w:t>
            </w:r>
          </w:p>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(бессрочный)</w:t>
            </w:r>
          </w:p>
        </w:tc>
        <w:tc>
          <w:tcPr>
            <w:tcW w:w="252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договор социального найма жилого помещения</w:t>
            </w:r>
          </w:p>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 договора</w:t>
            </w:r>
          </w:p>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дата</w:t>
            </w:r>
          </w:p>
        </w:tc>
        <w:tc>
          <w:tcPr>
            <w:tcW w:w="1085" w:type="dxa"/>
            <w:tcBorders>
              <w:top w:val="single" w:sz="6" w:space="0" w:color="auto"/>
              <w:left w:val="single" w:sz="6" w:space="0" w:color="auto"/>
              <w:bottom w:val="single" w:sz="6" w:space="0" w:color="auto"/>
              <w:right w:val="single" w:sz="4" w:space="0" w:color="auto"/>
            </w:tcBorders>
          </w:tcPr>
          <w:p w:rsidR="00F437C8" w:rsidRPr="00E02969" w:rsidRDefault="00F437C8" w:rsidP="00394A8E">
            <w:pPr>
              <w:pStyle w:val="ConsPlusNormal"/>
              <w:ind w:firstLine="0"/>
              <w:rPr>
                <w:rFonts w:ascii="Times New Roman" w:hAnsi="Times New Roman" w:cs="Times New Roman"/>
                <w:sz w:val="24"/>
                <w:szCs w:val="24"/>
              </w:rPr>
            </w:pPr>
          </w:p>
          <w:p w:rsidR="00F437C8" w:rsidRPr="00E02969" w:rsidRDefault="00F437C8" w:rsidP="00394A8E">
            <w:pPr>
              <w:pStyle w:val="ConsPlusNormal"/>
              <w:ind w:firstLine="0"/>
              <w:rPr>
                <w:rFonts w:ascii="Times New Roman" w:hAnsi="Times New Roman" w:cs="Times New Roman"/>
                <w:sz w:val="24"/>
                <w:szCs w:val="24"/>
              </w:rPr>
            </w:pPr>
          </w:p>
          <w:p w:rsidR="00F437C8" w:rsidRPr="00E02969" w:rsidRDefault="00F437C8" w:rsidP="00394A8E">
            <w:pPr>
              <w:pStyle w:val="ConsPlusNormal"/>
              <w:ind w:firstLine="0"/>
              <w:rPr>
                <w:rFonts w:ascii="Times New Roman" w:hAnsi="Times New Roman" w:cs="Times New Roman"/>
                <w:sz w:val="24"/>
                <w:szCs w:val="24"/>
              </w:rPr>
            </w:pPr>
          </w:p>
        </w:tc>
        <w:tc>
          <w:tcPr>
            <w:tcW w:w="1200" w:type="dxa"/>
            <w:tcBorders>
              <w:top w:val="single" w:sz="6" w:space="0" w:color="auto"/>
              <w:left w:val="single" w:sz="4" w:space="0" w:color="auto"/>
              <w:bottom w:val="single" w:sz="6" w:space="0" w:color="auto"/>
              <w:right w:val="single" w:sz="6" w:space="0" w:color="auto"/>
            </w:tcBorders>
          </w:tcPr>
          <w:p w:rsidR="00F437C8" w:rsidRPr="00E02969" w:rsidRDefault="00F437C8" w:rsidP="00394A8E"/>
          <w:p w:rsidR="00F437C8" w:rsidRPr="00E02969" w:rsidRDefault="00F437C8" w:rsidP="00394A8E"/>
          <w:p w:rsidR="00F437C8" w:rsidRPr="00E02969" w:rsidRDefault="00F437C8" w:rsidP="00394A8E">
            <w:pPr>
              <w:pStyle w:val="ConsPlusNormal"/>
              <w:ind w:firstLine="0"/>
              <w:rPr>
                <w:rFonts w:ascii="Times New Roman" w:hAnsi="Times New Roman" w:cs="Times New Roman"/>
                <w:sz w:val="24"/>
                <w:szCs w:val="24"/>
              </w:rPr>
            </w:pPr>
          </w:p>
        </w:tc>
      </w:tr>
      <w:tr w:rsidR="00F437C8" w:rsidRPr="00E02969" w:rsidTr="00394A8E">
        <w:trPr>
          <w:cantSplit/>
          <w:trHeight w:val="240"/>
        </w:trPr>
        <w:tc>
          <w:tcPr>
            <w:tcW w:w="675"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3</w:t>
            </w:r>
          </w:p>
        </w:tc>
        <w:tc>
          <w:tcPr>
            <w:tcW w:w="1825"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жилой дом</w:t>
            </w:r>
          </w:p>
        </w:tc>
        <w:tc>
          <w:tcPr>
            <w:tcW w:w="200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наем</w:t>
            </w:r>
          </w:p>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(3 года)</w:t>
            </w:r>
          </w:p>
        </w:tc>
        <w:tc>
          <w:tcPr>
            <w:tcW w:w="252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 xml:space="preserve">договор найма </w:t>
            </w:r>
          </w:p>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жилого помещения</w:t>
            </w:r>
          </w:p>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 договора</w:t>
            </w:r>
          </w:p>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дата</w:t>
            </w:r>
          </w:p>
        </w:tc>
        <w:tc>
          <w:tcPr>
            <w:tcW w:w="1085" w:type="dxa"/>
            <w:tcBorders>
              <w:top w:val="single" w:sz="6" w:space="0" w:color="auto"/>
              <w:left w:val="single" w:sz="6" w:space="0" w:color="auto"/>
              <w:bottom w:val="single" w:sz="6" w:space="0" w:color="auto"/>
              <w:right w:val="single" w:sz="4" w:space="0" w:color="auto"/>
            </w:tcBorders>
          </w:tcPr>
          <w:p w:rsidR="00F437C8" w:rsidRPr="00E02969" w:rsidRDefault="00F437C8" w:rsidP="00394A8E">
            <w:pPr>
              <w:pStyle w:val="ConsPlusNormal"/>
              <w:ind w:firstLine="0"/>
              <w:rPr>
                <w:rFonts w:ascii="Times New Roman" w:hAnsi="Times New Roman" w:cs="Times New Roman"/>
                <w:sz w:val="24"/>
                <w:szCs w:val="24"/>
              </w:rPr>
            </w:pPr>
          </w:p>
          <w:p w:rsidR="00F437C8" w:rsidRPr="00E02969" w:rsidRDefault="00F437C8" w:rsidP="00394A8E">
            <w:pPr>
              <w:pStyle w:val="ConsPlusNormal"/>
              <w:ind w:firstLine="0"/>
              <w:rPr>
                <w:rFonts w:ascii="Times New Roman" w:hAnsi="Times New Roman" w:cs="Times New Roman"/>
                <w:sz w:val="24"/>
                <w:szCs w:val="24"/>
              </w:rPr>
            </w:pPr>
          </w:p>
        </w:tc>
        <w:tc>
          <w:tcPr>
            <w:tcW w:w="1200" w:type="dxa"/>
            <w:tcBorders>
              <w:top w:val="single" w:sz="6" w:space="0" w:color="auto"/>
              <w:left w:val="single" w:sz="4" w:space="0" w:color="auto"/>
              <w:bottom w:val="single" w:sz="6" w:space="0" w:color="auto"/>
              <w:right w:val="single" w:sz="6" w:space="0" w:color="auto"/>
            </w:tcBorders>
          </w:tcPr>
          <w:p w:rsidR="00F437C8" w:rsidRPr="00E02969" w:rsidRDefault="00F437C8" w:rsidP="00394A8E"/>
          <w:p w:rsidR="00F437C8" w:rsidRPr="00E02969" w:rsidRDefault="00F437C8" w:rsidP="00394A8E">
            <w:pPr>
              <w:pStyle w:val="ConsPlusNormal"/>
              <w:ind w:firstLine="0"/>
              <w:rPr>
                <w:rFonts w:ascii="Times New Roman" w:hAnsi="Times New Roman" w:cs="Times New Roman"/>
                <w:sz w:val="24"/>
                <w:szCs w:val="24"/>
              </w:rPr>
            </w:pPr>
          </w:p>
        </w:tc>
      </w:tr>
      <w:tr w:rsidR="00F437C8" w:rsidRPr="00E02969" w:rsidTr="00394A8E">
        <w:trPr>
          <w:cantSplit/>
          <w:trHeight w:val="240"/>
        </w:trPr>
        <w:tc>
          <w:tcPr>
            <w:tcW w:w="675"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4</w:t>
            </w:r>
          </w:p>
        </w:tc>
        <w:tc>
          <w:tcPr>
            <w:tcW w:w="1825"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 xml:space="preserve">квартира </w:t>
            </w:r>
          </w:p>
        </w:tc>
        <w:tc>
          <w:tcPr>
            <w:tcW w:w="200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безвозмездное</w:t>
            </w:r>
          </w:p>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пользование</w:t>
            </w:r>
          </w:p>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(бессрочно)</w:t>
            </w:r>
          </w:p>
        </w:tc>
        <w:tc>
          <w:tcPr>
            <w:tcW w:w="252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член семьи собственника</w:t>
            </w:r>
          </w:p>
        </w:tc>
        <w:tc>
          <w:tcPr>
            <w:tcW w:w="1085" w:type="dxa"/>
            <w:tcBorders>
              <w:top w:val="single" w:sz="6" w:space="0" w:color="auto"/>
              <w:left w:val="single" w:sz="6" w:space="0" w:color="auto"/>
              <w:bottom w:val="single" w:sz="6" w:space="0" w:color="auto"/>
              <w:right w:val="single" w:sz="4" w:space="0" w:color="auto"/>
            </w:tcBorders>
          </w:tcPr>
          <w:p w:rsidR="00F437C8" w:rsidRPr="00E02969" w:rsidRDefault="00F437C8" w:rsidP="00394A8E">
            <w:pPr>
              <w:pStyle w:val="ConsPlusNormal"/>
              <w:ind w:firstLine="0"/>
              <w:rPr>
                <w:rFonts w:ascii="Times New Roman" w:hAnsi="Times New Roman" w:cs="Times New Roman"/>
                <w:sz w:val="24"/>
                <w:szCs w:val="24"/>
              </w:rPr>
            </w:pPr>
          </w:p>
        </w:tc>
        <w:tc>
          <w:tcPr>
            <w:tcW w:w="1200" w:type="dxa"/>
            <w:tcBorders>
              <w:top w:val="single" w:sz="6" w:space="0" w:color="auto"/>
              <w:left w:val="single" w:sz="4" w:space="0" w:color="auto"/>
              <w:bottom w:val="single" w:sz="6" w:space="0" w:color="auto"/>
              <w:right w:val="single" w:sz="6" w:space="0" w:color="auto"/>
            </w:tcBorders>
          </w:tcPr>
          <w:p w:rsidR="00F437C8" w:rsidRPr="00E02969" w:rsidRDefault="00F437C8" w:rsidP="00394A8E"/>
        </w:tc>
      </w:tr>
    </w:tbl>
    <w:p w:rsidR="00F437C8" w:rsidRPr="00E02969" w:rsidRDefault="00F437C8" w:rsidP="00F437C8">
      <w:pPr>
        <w:pStyle w:val="ConsPlusNormal"/>
        <w:ind w:firstLine="0"/>
        <w:jc w:val="both"/>
        <w:rPr>
          <w:rFonts w:ascii="Times New Roman" w:hAnsi="Times New Roman" w:cs="Times New Roman"/>
        </w:rPr>
      </w:pPr>
    </w:p>
    <w:p w:rsidR="00F437C8" w:rsidRPr="00E02969" w:rsidRDefault="00F437C8" w:rsidP="00F437C8">
      <w:pPr>
        <w:pStyle w:val="ConsPlusNormal"/>
        <w:ind w:firstLine="0"/>
        <w:jc w:val="both"/>
        <w:rPr>
          <w:rFonts w:ascii="Times New Roman" w:hAnsi="Times New Roman" w:cs="Times New Roman"/>
        </w:rPr>
      </w:pPr>
    </w:p>
    <w:p w:rsidR="00F437C8" w:rsidRPr="00E02969" w:rsidRDefault="00F437C8" w:rsidP="00F437C8">
      <w:pPr>
        <w:pStyle w:val="ConsPlusNormal"/>
        <w:ind w:firstLine="540"/>
        <w:jc w:val="both"/>
        <w:rPr>
          <w:rFonts w:ascii="Times New Roman" w:hAnsi="Times New Roman" w:cs="Times New Roman"/>
          <w:sz w:val="24"/>
          <w:szCs w:val="24"/>
        </w:rPr>
      </w:pPr>
      <w:r w:rsidRPr="00E02969">
        <w:rPr>
          <w:rFonts w:ascii="Times New Roman" w:hAnsi="Times New Roman" w:cs="Times New Roman"/>
          <w:sz w:val="24"/>
          <w:szCs w:val="24"/>
        </w:rPr>
        <w:t>Под обязательствами имущественного характера понимаются правоотношения, в силу которых одно лицо (должник) обязано совершить в пользу другого лица (кредитора) определенное действие – передать имущество, выполнить работу, оказать услугу, уплатить деньги и т.п., либо  воздержаться от определенного действия, а  кредитор вправе требовать  от должника исполнения его обязанностей (ст. 307 ГК РФ).</w:t>
      </w:r>
    </w:p>
    <w:p w:rsidR="00F437C8" w:rsidRPr="00E02969" w:rsidRDefault="00F437C8" w:rsidP="00F437C8">
      <w:pPr>
        <w:pStyle w:val="ConsPlusNormal"/>
        <w:ind w:firstLine="540"/>
        <w:jc w:val="both"/>
        <w:rPr>
          <w:rFonts w:ascii="Times New Roman" w:hAnsi="Times New Roman" w:cs="Times New Roman"/>
          <w:sz w:val="24"/>
          <w:szCs w:val="24"/>
        </w:rPr>
      </w:pPr>
      <w:r w:rsidRPr="00E02969">
        <w:rPr>
          <w:rFonts w:ascii="Times New Roman" w:hAnsi="Times New Roman" w:cs="Times New Roman"/>
          <w:sz w:val="24"/>
          <w:szCs w:val="24"/>
        </w:rPr>
        <w:t xml:space="preserve">Сведения, представляемые  в данном подразделе, касаются  объектов недвижимого имущества, находящегося в пользовании. </w:t>
      </w:r>
    </w:p>
    <w:p w:rsidR="00F437C8" w:rsidRPr="00E02969" w:rsidRDefault="00F437C8" w:rsidP="00F437C8">
      <w:pPr>
        <w:pStyle w:val="ConsPlusNormal"/>
        <w:ind w:firstLine="540"/>
        <w:jc w:val="both"/>
        <w:rPr>
          <w:rFonts w:ascii="Times New Roman" w:hAnsi="Times New Roman" w:cs="Times New Roman"/>
          <w:sz w:val="24"/>
          <w:szCs w:val="24"/>
        </w:rPr>
      </w:pPr>
      <w:r w:rsidRPr="00E02969">
        <w:rPr>
          <w:rFonts w:ascii="Times New Roman" w:hAnsi="Times New Roman" w:cs="Times New Roman"/>
          <w:sz w:val="24"/>
          <w:szCs w:val="24"/>
        </w:rPr>
        <w:t>Пользование - употребление, применение, использование вещей в соответствии с их предназначением, извлечение из имущества полезных свойств, выгоды, получение доходов.</w:t>
      </w:r>
    </w:p>
    <w:p w:rsidR="00F437C8" w:rsidRPr="00E02969" w:rsidRDefault="00F437C8" w:rsidP="00F437C8">
      <w:pPr>
        <w:pStyle w:val="ConsPlusNormal"/>
        <w:ind w:firstLine="540"/>
        <w:jc w:val="both"/>
        <w:rPr>
          <w:rFonts w:ascii="Times New Roman" w:hAnsi="Times New Roman" w:cs="Times New Roman"/>
          <w:sz w:val="24"/>
          <w:szCs w:val="24"/>
        </w:rPr>
      </w:pPr>
      <w:r w:rsidRPr="00E02969">
        <w:rPr>
          <w:rFonts w:ascii="Times New Roman" w:hAnsi="Times New Roman" w:cs="Times New Roman"/>
          <w:i/>
          <w:sz w:val="24"/>
          <w:szCs w:val="24"/>
        </w:rPr>
        <w:t>В графе 2</w:t>
      </w:r>
      <w:r w:rsidRPr="00E02969">
        <w:rPr>
          <w:rFonts w:ascii="Times New Roman" w:hAnsi="Times New Roman" w:cs="Times New Roman"/>
          <w:sz w:val="24"/>
          <w:szCs w:val="24"/>
        </w:rPr>
        <w:t xml:space="preserve"> – указывается вид недвижимости (земельный участок, жилой дом, квартира, дача и др.)  находящиеся в пользовании по состоянию на отчетную дату.</w:t>
      </w:r>
    </w:p>
    <w:p w:rsidR="00F437C8" w:rsidRPr="00E02969" w:rsidRDefault="00F437C8" w:rsidP="00F437C8">
      <w:pPr>
        <w:pStyle w:val="ConsPlusNormal"/>
        <w:ind w:firstLine="540"/>
        <w:jc w:val="both"/>
        <w:rPr>
          <w:rFonts w:ascii="Times New Roman" w:hAnsi="Times New Roman" w:cs="Times New Roman"/>
          <w:sz w:val="24"/>
          <w:szCs w:val="24"/>
        </w:rPr>
      </w:pPr>
      <w:r w:rsidRPr="00E02969">
        <w:rPr>
          <w:rFonts w:ascii="Times New Roman" w:hAnsi="Times New Roman" w:cs="Times New Roman"/>
          <w:i/>
          <w:sz w:val="24"/>
          <w:szCs w:val="24"/>
        </w:rPr>
        <w:t>В графе 3</w:t>
      </w:r>
      <w:r w:rsidRPr="00E02969">
        <w:rPr>
          <w:rFonts w:ascii="Times New Roman" w:hAnsi="Times New Roman" w:cs="Times New Roman"/>
          <w:sz w:val="24"/>
          <w:szCs w:val="24"/>
        </w:rPr>
        <w:t xml:space="preserve"> – вид и сроки пользования. Видами пользования являются: аренда, субаренда, наем жилого помещения, социальный наем жилого помещения, безвозмездное пользование и др. </w:t>
      </w:r>
    </w:p>
    <w:p w:rsidR="00F437C8" w:rsidRPr="00E02969" w:rsidRDefault="00F437C8" w:rsidP="00F437C8">
      <w:pPr>
        <w:autoSpaceDE w:val="0"/>
        <w:autoSpaceDN w:val="0"/>
        <w:adjustRightInd w:val="0"/>
        <w:ind w:firstLine="540"/>
        <w:jc w:val="both"/>
      </w:pPr>
      <w:r w:rsidRPr="00E02969">
        <w:rPr>
          <w:i/>
        </w:rPr>
        <w:t xml:space="preserve">В графе 4 </w:t>
      </w:r>
      <w:r w:rsidRPr="00E02969">
        <w:t xml:space="preserve">– указывается основание пользования (договор, фактическое предоставление  и др.), а так же реквизиты (дата, номер) соответствующего договора или акта. </w:t>
      </w:r>
    </w:p>
    <w:p w:rsidR="00F437C8" w:rsidRPr="00E02969" w:rsidRDefault="00F437C8" w:rsidP="00F437C8">
      <w:pPr>
        <w:autoSpaceDE w:val="0"/>
        <w:autoSpaceDN w:val="0"/>
        <w:adjustRightInd w:val="0"/>
        <w:ind w:firstLine="540"/>
        <w:jc w:val="both"/>
      </w:pPr>
      <w:r w:rsidRPr="00E02969">
        <w:rPr>
          <w:u w:val="single"/>
        </w:rPr>
        <w:t xml:space="preserve"> По договору аренды (имущественного найма)</w:t>
      </w:r>
      <w:r w:rsidRPr="00E02969">
        <w:t xml:space="preserve">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 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 (ст. 606 ГК РФ).</w:t>
      </w:r>
    </w:p>
    <w:p w:rsidR="00F437C8" w:rsidRPr="00E02969" w:rsidRDefault="00F437C8" w:rsidP="00F437C8">
      <w:pPr>
        <w:autoSpaceDE w:val="0"/>
        <w:autoSpaceDN w:val="0"/>
        <w:adjustRightInd w:val="0"/>
        <w:ind w:firstLine="540"/>
        <w:jc w:val="both"/>
      </w:pPr>
      <w:r w:rsidRPr="00E02969">
        <w:t>Договор аренды недвижимого имущества подлежит государственной регистрации, если иное не установлено законом (п.2. ст.609 ГК РФ). Договор аренды заключается на срок, определенный договором.</w:t>
      </w:r>
    </w:p>
    <w:p w:rsidR="00F437C8" w:rsidRPr="00E02969" w:rsidRDefault="00F437C8" w:rsidP="00F437C8">
      <w:pPr>
        <w:autoSpaceDE w:val="0"/>
        <w:autoSpaceDN w:val="0"/>
        <w:adjustRightInd w:val="0"/>
        <w:ind w:firstLine="540"/>
        <w:jc w:val="both"/>
      </w:pPr>
      <w:r w:rsidRPr="00E02969">
        <w:rPr>
          <w:u w:val="single"/>
        </w:rPr>
        <w:lastRenderedPageBreak/>
        <w:t>По договору найма  жилого помещения</w:t>
      </w:r>
      <w:r w:rsidRPr="00E02969">
        <w:t xml:space="preserve"> одна сторона - собственник жилого помещения или управомоченное им лицо (наймодатель) - обязуется предоставить другой стороне (нанимателю) жилое помещение за плату во владение и пользование для проживания в нем (ст. 671 ГК РФ).</w:t>
      </w:r>
    </w:p>
    <w:p w:rsidR="00F437C8" w:rsidRPr="00E02969" w:rsidRDefault="00F437C8" w:rsidP="00F437C8">
      <w:pPr>
        <w:autoSpaceDE w:val="0"/>
        <w:autoSpaceDN w:val="0"/>
        <w:adjustRightInd w:val="0"/>
        <w:ind w:firstLine="540"/>
        <w:jc w:val="both"/>
      </w:pPr>
      <w:r w:rsidRPr="00E02969">
        <w:rPr>
          <w:u w:val="single"/>
        </w:rPr>
        <w:t>По договору социального найма жилого помещения</w:t>
      </w:r>
      <w:r w:rsidRPr="00E02969">
        <w:t xml:space="preserve">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Жилищным кодексом (п.1. ст.60 ЖК РФ).</w:t>
      </w:r>
    </w:p>
    <w:p w:rsidR="00F437C8" w:rsidRPr="00E02969" w:rsidRDefault="00F437C8" w:rsidP="00F437C8">
      <w:pPr>
        <w:autoSpaceDE w:val="0"/>
        <w:autoSpaceDN w:val="0"/>
        <w:adjustRightInd w:val="0"/>
        <w:ind w:firstLine="540"/>
        <w:jc w:val="both"/>
      </w:pPr>
      <w:r w:rsidRPr="00E02969">
        <w:rPr>
          <w:u w:val="single"/>
        </w:rPr>
        <w:t>По договору найма специализированного жилого помещения</w:t>
      </w:r>
      <w:r w:rsidRPr="00E02969">
        <w:t xml:space="preserve">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 (п.1. ст. 100 ЖК РФ). Виды жилых помещений специализированного жилищного фонда перечислены в ст. 92 ЖК РФ (например, жилое помещение в общежитии; жилое помещение фонда для временного поселения лиц, признанных беженцами).</w:t>
      </w:r>
    </w:p>
    <w:p w:rsidR="00F437C8" w:rsidRPr="00E02969" w:rsidRDefault="00F437C8" w:rsidP="00F437C8">
      <w:pPr>
        <w:autoSpaceDE w:val="0"/>
        <w:autoSpaceDN w:val="0"/>
        <w:adjustRightInd w:val="0"/>
        <w:ind w:firstLine="540"/>
        <w:jc w:val="both"/>
      </w:pPr>
      <w:r w:rsidRPr="00E02969">
        <w:t>Договоры социального и специализированного найма могут быть заключены только на проживание в жилых помещениях, находящихся в составе государственного или муниципального жилищных фондов и только при наличии у гражданина определенных предпосылок для их заключения: нуждаемость в улучшении жилищных условий (а для договоров социального найма - по общему правилу также и постановка на учет в качестве нуждающегося в улучшении жилищных условий) и наличие решения соответствующего органа публичной власти о предоставлении жилого помещения данному гражданину и его семье в соответствии с действующими нормами.</w:t>
      </w:r>
    </w:p>
    <w:p w:rsidR="00F437C8" w:rsidRPr="00E02969" w:rsidRDefault="00F437C8" w:rsidP="00F437C8">
      <w:pPr>
        <w:autoSpaceDE w:val="0"/>
        <w:autoSpaceDN w:val="0"/>
        <w:adjustRightInd w:val="0"/>
        <w:ind w:firstLine="540"/>
        <w:jc w:val="both"/>
      </w:pPr>
      <w:r w:rsidRPr="00E02969">
        <w:t>Что касается договора найма, то никаких административно-правовых предпосылок для его заключения не требуется. Здесь господствует принцип свободы договора, в соответствии с которым стороны сами определяют содержание таких важнейших условий, как срок договора, размер и порядок внесения платы за жилое помещение, распределение обязанностей по ремонту сданного внаем жилого помещения и т.д.</w:t>
      </w:r>
    </w:p>
    <w:p w:rsidR="00F437C8" w:rsidRPr="00E02969" w:rsidRDefault="00F437C8" w:rsidP="00F437C8">
      <w:pPr>
        <w:autoSpaceDE w:val="0"/>
        <w:autoSpaceDN w:val="0"/>
        <w:adjustRightInd w:val="0"/>
        <w:ind w:firstLine="540"/>
        <w:jc w:val="both"/>
      </w:pPr>
      <w:r w:rsidRPr="00E02969">
        <w:rPr>
          <w:u w:val="single"/>
        </w:rPr>
        <w:t>По договору безвозмездного пользования (договору ссуды)</w:t>
      </w:r>
      <w:r w:rsidRPr="00E02969">
        <w:t xml:space="preserve"> одна сторона (ссудодатель) обязуется передать или передает вещь в безвозмездное временное пользование другой стороне (ссудополучателю), а последняя обязуется вернуть ту же вещь в том состоянии, в каком она ее получила, с учетом нормального износа или в состоянии, обусловленном договором (ст. 689 . ГК РФ).</w:t>
      </w:r>
    </w:p>
    <w:p w:rsidR="00F437C8" w:rsidRPr="00E02969" w:rsidRDefault="00F437C8" w:rsidP="00F437C8">
      <w:pPr>
        <w:autoSpaceDE w:val="0"/>
        <w:autoSpaceDN w:val="0"/>
        <w:adjustRightInd w:val="0"/>
        <w:ind w:firstLine="540"/>
        <w:jc w:val="both"/>
      </w:pPr>
      <w:r w:rsidRPr="00E02969">
        <w:t>Представление договора безвозмездного пользования предусмотрено в случаях, когда жилое помещение находится в муниципальной или государственной собственности или же квартира является коммунальной.</w:t>
      </w:r>
    </w:p>
    <w:p w:rsidR="00F437C8" w:rsidRPr="00E02969" w:rsidRDefault="00F437C8" w:rsidP="00F437C8">
      <w:pPr>
        <w:autoSpaceDE w:val="0"/>
        <w:autoSpaceDN w:val="0"/>
        <w:adjustRightInd w:val="0"/>
        <w:ind w:firstLine="540"/>
        <w:jc w:val="both"/>
      </w:pPr>
      <w:r w:rsidRPr="00E02969">
        <w:t xml:space="preserve">В случае если в квартире проживает ребенок (другой член семьи), то достаточно лишь согласия собственника жилого помещения и вселяемого лица </w:t>
      </w:r>
      <w:r w:rsidRPr="00E02969">
        <w:rPr>
          <w:u w:val="single"/>
        </w:rPr>
        <w:t>по пользованию</w:t>
      </w:r>
      <w:r w:rsidRPr="00E02969">
        <w:t xml:space="preserve"> жилым помещением. Данное право принадлежит членам семьи  собственника в порядке ст. 31 ЖК РФ. </w:t>
      </w:r>
    </w:p>
    <w:p w:rsidR="00F437C8" w:rsidRPr="00E02969" w:rsidRDefault="00F437C8" w:rsidP="00F437C8">
      <w:pPr>
        <w:autoSpaceDE w:val="0"/>
        <w:autoSpaceDN w:val="0"/>
        <w:adjustRightInd w:val="0"/>
        <w:ind w:firstLine="540"/>
        <w:jc w:val="both"/>
      </w:pPr>
      <w:r w:rsidRPr="00E02969">
        <w:t xml:space="preserve">Необходимо учитывать, что объекты недвижимого имущества могут находиться в пользовании на разных основаниях. Например, земельный участок может предоставляться в </w:t>
      </w:r>
      <w:r w:rsidRPr="00E02969">
        <w:lastRenderedPageBreak/>
        <w:t>пользование на основании договоров аренды, субаренды, безвозмездного срочного пользования, в пожизненное владение.  Квартира – на основании  договора найма жилого помещения, договора поднайма жилого помещения, договора социального найма, договора найма специализированного жилого помещения, договора безвозмездного пользования жилым помещением.</w:t>
      </w:r>
    </w:p>
    <w:p w:rsidR="00F437C8" w:rsidRPr="00E02969" w:rsidRDefault="00F437C8" w:rsidP="00F437C8">
      <w:pPr>
        <w:pStyle w:val="ConsPlusNormal"/>
        <w:ind w:firstLine="0"/>
        <w:jc w:val="both"/>
        <w:rPr>
          <w:rFonts w:ascii="Times New Roman" w:hAnsi="Times New Roman" w:cs="Times New Roman"/>
          <w:sz w:val="24"/>
          <w:szCs w:val="24"/>
        </w:rPr>
      </w:pPr>
    </w:p>
    <w:p w:rsidR="00F437C8" w:rsidRPr="00E02969" w:rsidRDefault="00F437C8" w:rsidP="00F437C8">
      <w:pPr>
        <w:pStyle w:val="ConsPlusNonformat"/>
        <w:ind w:firstLine="720"/>
        <w:rPr>
          <w:rFonts w:ascii="Times New Roman" w:hAnsi="Times New Roman" w:cs="Times New Roman"/>
          <w:sz w:val="24"/>
          <w:szCs w:val="24"/>
          <w:lang w:val="en-US"/>
        </w:rPr>
      </w:pPr>
      <w:r w:rsidRPr="00E02969">
        <w:rPr>
          <w:rFonts w:ascii="Times New Roman" w:hAnsi="Times New Roman" w:cs="Times New Roman"/>
          <w:b/>
          <w:sz w:val="24"/>
          <w:szCs w:val="24"/>
        </w:rPr>
        <w:t>5.2. Прочие обязательства</w:t>
      </w:r>
      <w:r w:rsidRPr="00E02969">
        <w:rPr>
          <w:rFonts w:ascii="Times New Roman" w:hAnsi="Times New Roman" w:cs="Times New Roman"/>
          <w:sz w:val="24"/>
          <w:szCs w:val="24"/>
        </w:rPr>
        <w:t xml:space="preserve"> </w:t>
      </w:r>
    </w:p>
    <w:p w:rsidR="00F437C8" w:rsidRPr="00E02969" w:rsidRDefault="00F437C8" w:rsidP="00F437C8">
      <w:pPr>
        <w:autoSpaceDE w:val="0"/>
        <w:autoSpaceDN w:val="0"/>
        <w:adjustRightInd w:val="0"/>
        <w:ind w:firstLine="708"/>
        <w:jc w:val="both"/>
      </w:pPr>
    </w:p>
    <w:p w:rsidR="00F437C8" w:rsidRPr="00E02969" w:rsidRDefault="00F437C8" w:rsidP="00F437C8">
      <w:pPr>
        <w:autoSpaceDE w:val="0"/>
        <w:autoSpaceDN w:val="0"/>
        <w:adjustRightInd w:val="0"/>
        <w:ind w:firstLine="708"/>
        <w:jc w:val="both"/>
      </w:pPr>
      <w:r w:rsidRPr="00E02969">
        <w:t>Пример заполнения</w:t>
      </w:r>
      <w:r w:rsidRPr="00E02969">
        <w:rPr>
          <w:lang w:val="en-US"/>
        </w:rPr>
        <w:t>:</w:t>
      </w:r>
    </w:p>
    <w:p w:rsidR="00F437C8" w:rsidRPr="00E02969" w:rsidRDefault="00F437C8" w:rsidP="00F437C8">
      <w:pPr>
        <w:pStyle w:val="ConsPlusNormal"/>
        <w:ind w:firstLine="0"/>
        <w:jc w:val="both"/>
        <w:rPr>
          <w:rFonts w:ascii="Times New Roman" w:hAnsi="Times New Roman" w:cs="Times New Roman"/>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1890"/>
        <w:gridCol w:w="1350"/>
        <w:gridCol w:w="1685"/>
        <w:gridCol w:w="1600"/>
        <w:gridCol w:w="2000"/>
      </w:tblGrid>
      <w:tr w:rsidR="00F437C8" w:rsidRPr="00E02969" w:rsidTr="00394A8E">
        <w:trPr>
          <w:cantSplit/>
          <w:trHeight w:val="480"/>
        </w:trPr>
        <w:tc>
          <w:tcPr>
            <w:tcW w:w="675"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jc w:val="center"/>
              <w:rPr>
                <w:rFonts w:ascii="Times New Roman" w:hAnsi="Times New Roman" w:cs="Times New Roman"/>
                <w:sz w:val="24"/>
                <w:szCs w:val="24"/>
              </w:rPr>
            </w:pPr>
            <w:r w:rsidRPr="00E02969">
              <w:rPr>
                <w:rFonts w:ascii="Times New Roman" w:hAnsi="Times New Roman" w:cs="Times New Roman"/>
                <w:sz w:val="24"/>
                <w:szCs w:val="24"/>
              </w:rPr>
              <w:t>№ п/п</w:t>
            </w:r>
          </w:p>
        </w:tc>
        <w:tc>
          <w:tcPr>
            <w:tcW w:w="189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Содержание обязательства</w:t>
            </w:r>
          </w:p>
          <w:p w:rsidR="00F437C8" w:rsidRPr="00E02969" w:rsidRDefault="00F437C8" w:rsidP="00394A8E">
            <w:pPr>
              <w:pStyle w:val="ConsPlusNorma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Кредитор (должник)</w:t>
            </w:r>
          </w:p>
          <w:p w:rsidR="00F437C8" w:rsidRPr="00E02969" w:rsidRDefault="00F437C8" w:rsidP="00394A8E">
            <w:pPr>
              <w:pStyle w:val="ConsPlusNormal"/>
              <w:ind w:firstLine="0"/>
              <w:rPr>
                <w:rFonts w:ascii="Times New Roman" w:hAnsi="Times New Roman" w:cs="Times New Roman"/>
                <w:sz w:val="24"/>
                <w:szCs w:val="24"/>
              </w:rPr>
            </w:pPr>
          </w:p>
        </w:tc>
        <w:tc>
          <w:tcPr>
            <w:tcW w:w="1685"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Основание возникновения</w:t>
            </w:r>
          </w:p>
        </w:tc>
        <w:tc>
          <w:tcPr>
            <w:tcW w:w="160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Сумма</w:t>
            </w:r>
          </w:p>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 xml:space="preserve">обязательства </w:t>
            </w:r>
            <w:r w:rsidRPr="00E02969">
              <w:rPr>
                <w:rFonts w:ascii="Times New Roman" w:hAnsi="Times New Roman" w:cs="Times New Roman"/>
                <w:sz w:val="24"/>
                <w:szCs w:val="24"/>
              </w:rPr>
              <w:br/>
              <w:t>(руб.)</w:t>
            </w:r>
          </w:p>
        </w:tc>
        <w:tc>
          <w:tcPr>
            <w:tcW w:w="200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Условия обязательства</w:t>
            </w:r>
          </w:p>
          <w:p w:rsidR="00F437C8" w:rsidRPr="00E02969" w:rsidRDefault="00F437C8" w:rsidP="00394A8E">
            <w:pPr>
              <w:pStyle w:val="ConsPlusNormal"/>
              <w:ind w:firstLine="0"/>
              <w:rPr>
                <w:rFonts w:ascii="Times New Roman" w:hAnsi="Times New Roman" w:cs="Times New Roman"/>
                <w:sz w:val="24"/>
                <w:szCs w:val="24"/>
              </w:rPr>
            </w:pPr>
          </w:p>
        </w:tc>
      </w:tr>
      <w:tr w:rsidR="00F437C8" w:rsidRPr="00E02969" w:rsidTr="00394A8E">
        <w:trPr>
          <w:cantSplit/>
          <w:trHeight w:val="240"/>
        </w:trPr>
        <w:tc>
          <w:tcPr>
            <w:tcW w:w="675"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1</w:t>
            </w:r>
          </w:p>
        </w:tc>
        <w:tc>
          <w:tcPr>
            <w:tcW w:w="189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3</w:t>
            </w:r>
          </w:p>
        </w:tc>
        <w:tc>
          <w:tcPr>
            <w:tcW w:w="1685"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4</w:t>
            </w:r>
          </w:p>
        </w:tc>
        <w:tc>
          <w:tcPr>
            <w:tcW w:w="160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5</w:t>
            </w:r>
          </w:p>
        </w:tc>
        <w:tc>
          <w:tcPr>
            <w:tcW w:w="200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6</w:t>
            </w:r>
          </w:p>
        </w:tc>
      </w:tr>
      <w:tr w:rsidR="00F437C8" w:rsidRPr="00E02969" w:rsidTr="00394A8E">
        <w:trPr>
          <w:cantSplit/>
          <w:trHeight w:val="240"/>
        </w:trPr>
        <w:tc>
          <w:tcPr>
            <w:tcW w:w="675"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1</w:t>
            </w:r>
          </w:p>
        </w:tc>
        <w:tc>
          <w:tcPr>
            <w:tcW w:w="189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кредит</w:t>
            </w:r>
          </w:p>
        </w:tc>
        <w:tc>
          <w:tcPr>
            <w:tcW w:w="135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color w:val="000000"/>
                <w:sz w:val="24"/>
                <w:szCs w:val="24"/>
              </w:rPr>
            </w:pPr>
            <w:r w:rsidRPr="00E02969">
              <w:rPr>
                <w:rFonts w:ascii="Times New Roman" w:hAnsi="Times New Roman" w:cs="Times New Roman"/>
                <w:color w:val="000000"/>
                <w:sz w:val="24"/>
                <w:szCs w:val="24"/>
              </w:rPr>
              <w:t>кредитор:</w:t>
            </w:r>
          </w:p>
          <w:p w:rsidR="00F437C8" w:rsidRPr="00E02969" w:rsidRDefault="00F437C8" w:rsidP="00394A8E">
            <w:pPr>
              <w:pStyle w:val="ConsPlusNormal"/>
              <w:ind w:firstLine="0"/>
              <w:rPr>
                <w:rFonts w:ascii="Times New Roman" w:hAnsi="Times New Roman" w:cs="Times New Roman"/>
                <w:color w:val="000000"/>
                <w:sz w:val="24"/>
                <w:szCs w:val="24"/>
              </w:rPr>
            </w:pPr>
          </w:p>
          <w:p w:rsidR="00F437C8" w:rsidRPr="00E02969" w:rsidRDefault="00F437C8" w:rsidP="00394A8E">
            <w:pPr>
              <w:pStyle w:val="ConsPlusNormal"/>
              <w:ind w:firstLine="0"/>
              <w:rPr>
                <w:rFonts w:ascii="Times New Roman" w:hAnsi="Times New Roman" w:cs="Times New Roman"/>
                <w:color w:val="000000"/>
                <w:sz w:val="24"/>
                <w:szCs w:val="24"/>
              </w:rPr>
            </w:pPr>
            <w:r w:rsidRPr="00E02969">
              <w:rPr>
                <w:rFonts w:ascii="Times New Roman" w:hAnsi="Times New Roman" w:cs="Times New Roman"/>
                <w:color w:val="000000"/>
                <w:sz w:val="24"/>
                <w:szCs w:val="24"/>
              </w:rPr>
              <w:t>Сбербанк России ОАО</w:t>
            </w:r>
          </w:p>
          <w:p w:rsidR="00F437C8" w:rsidRPr="00E02969" w:rsidRDefault="00F437C8" w:rsidP="00394A8E">
            <w:pPr>
              <w:autoSpaceDE w:val="0"/>
              <w:autoSpaceDN w:val="0"/>
              <w:adjustRightInd w:val="0"/>
            </w:pPr>
            <w:r w:rsidRPr="00E02969">
              <w:t>241011</w:t>
            </w:r>
          </w:p>
          <w:p w:rsidR="00F437C8" w:rsidRPr="00E02969" w:rsidRDefault="00F437C8" w:rsidP="00394A8E">
            <w:pPr>
              <w:autoSpaceDE w:val="0"/>
              <w:autoSpaceDN w:val="0"/>
              <w:adjustRightInd w:val="0"/>
            </w:pPr>
            <w:r w:rsidRPr="00E02969">
              <w:t>Брянск, ул. Коммуни -</w:t>
            </w:r>
          </w:p>
          <w:p w:rsidR="00F437C8" w:rsidRPr="00E02969" w:rsidRDefault="00F437C8" w:rsidP="00394A8E">
            <w:pPr>
              <w:autoSpaceDE w:val="0"/>
              <w:autoSpaceDN w:val="0"/>
              <w:adjustRightInd w:val="0"/>
              <w:rPr>
                <w:color w:val="000000"/>
              </w:rPr>
            </w:pPr>
            <w:r w:rsidRPr="00E02969">
              <w:t>стическая, 27а</w:t>
            </w:r>
            <w:r w:rsidRPr="00E02969">
              <w:rPr>
                <w:color w:val="000000"/>
              </w:rPr>
              <w:t xml:space="preserve"> </w:t>
            </w:r>
          </w:p>
          <w:p w:rsidR="00F437C8" w:rsidRPr="00E02969" w:rsidRDefault="00F437C8" w:rsidP="00394A8E">
            <w:pPr>
              <w:pStyle w:val="ConsPlusNormal"/>
              <w:ind w:firstLine="0"/>
              <w:rPr>
                <w:rFonts w:ascii="Times New Roman" w:hAnsi="Times New Roman" w:cs="Times New Roman"/>
                <w:sz w:val="24"/>
                <w:szCs w:val="24"/>
              </w:rPr>
            </w:pPr>
          </w:p>
        </w:tc>
        <w:tc>
          <w:tcPr>
            <w:tcW w:w="1685"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Кредитный договор №___</w:t>
            </w:r>
          </w:p>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Дата_______</w:t>
            </w:r>
          </w:p>
        </w:tc>
        <w:tc>
          <w:tcPr>
            <w:tcW w:w="160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 xml:space="preserve">указана в договоре </w:t>
            </w:r>
          </w:p>
          <w:p w:rsidR="00F437C8" w:rsidRPr="00E02969" w:rsidRDefault="00F437C8" w:rsidP="00394A8E">
            <w:pPr>
              <w:pStyle w:val="ConsPlusNormal"/>
              <w:ind w:firstLine="0"/>
              <w:rPr>
                <w:rFonts w:ascii="Times New Roman" w:hAnsi="Times New Roman" w:cs="Times New Roman"/>
                <w:sz w:val="24"/>
                <w:szCs w:val="24"/>
              </w:rPr>
            </w:pPr>
          </w:p>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500 000</w:t>
            </w:r>
          </w:p>
        </w:tc>
        <w:tc>
          <w:tcPr>
            <w:tcW w:w="200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указано в договоре</w:t>
            </w:r>
          </w:p>
          <w:p w:rsidR="00F437C8" w:rsidRPr="00E02969" w:rsidRDefault="00F437C8" w:rsidP="00394A8E">
            <w:pPr>
              <w:pStyle w:val="ConsPlusNormal"/>
              <w:ind w:firstLine="0"/>
              <w:rPr>
                <w:rFonts w:ascii="Times New Roman" w:hAnsi="Times New Roman" w:cs="Times New Roman"/>
                <w:sz w:val="24"/>
                <w:szCs w:val="24"/>
              </w:rPr>
            </w:pPr>
          </w:p>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19%</w:t>
            </w:r>
          </w:p>
        </w:tc>
      </w:tr>
    </w:tbl>
    <w:p w:rsidR="00F437C8" w:rsidRPr="00E02969" w:rsidRDefault="00F437C8" w:rsidP="00F437C8">
      <w:pPr>
        <w:pStyle w:val="ConsPlusNormal"/>
        <w:ind w:firstLine="0"/>
        <w:jc w:val="both"/>
        <w:rPr>
          <w:rFonts w:ascii="Times New Roman" w:hAnsi="Times New Roman" w:cs="Times New Roman"/>
        </w:rPr>
      </w:pPr>
    </w:p>
    <w:p w:rsidR="00F437C8" w:rsidRPr="00E02969" w:rsidRDefault="00F437C8" w:rsidP="00F437C8">
      <w:pPr>
        <w:pStyle w:val="ConsPlusNormal"/>
        <w:ind w:firstLine="540"/>
        <w:jc w:val="both"/>
        <w:rPr>
          <w:rFonts w:ascii="Times New Roman" w:hAnsi="Times New Roman" w:cs="Times New Roman"/>
          <w:sz w:val="24"/>
          <w:szCs w:val="24"/>
        </w:rPr>
      </w:pPr>
    </w:p>
    <w:p w:rsidR="00F437C8" w:rsidRPr="00E02969" w:rsidRDefault="00F437C8" w:rsidP="00F437C8">
      <w:pPr>
        <w:pStyle w:val="ConsPlusNormal"/>
        <w:ind w:firstLine="540"/>
        <w:jc w:val="both"/>
        <w:rPr>
          <w:rFonts w:ascii="Times New Roman" w:hAnsi="Times New Roman" w:cs="Times New Roman"/>
          <w:sz w:val="24"/>
          <w:szCs w:val="24"/>
        </w:rPr>
      </w:pPr>
      <w:r w:rsidRPr="00E02969">
        <w:rPr>
          <w:rFonts w:ascii="Times New Roman" w:hAnsi="Times New Roman" w:cs="Times New Roman"/>
          <w:sz w:val="24"/>
          <w:szCs w:val="24"/>
        </w:rPr>
        <w:t>В данном разделе указываются имеющиеся на отчетную дату срочные обязательства финансового характера на сумму, превышающую 100-кратный минимальный размер оплаты труда, установленный на отчетную дату.</w:t>
      </w:r>
    </w:p>
    <w:p w:rsidR="00F437C8" w:rsidRPr="00E02969" w:rsidRDefault="00F437C8" w:rsidP="00F437C8">
      <w:pPr>
        <w:autoSpaceDE w:val="0"/>
        <w:autoSpaceDN w:val="0"/>
        <w:adjustRightInd w:val="0"/>
        <w:ind w:firstLine="540"/>
        <w:jc w:val="both"/>
        <w:outlineLvl w:val="0"/>
      </w:pPr>
      <w:r w:rsidRPr="00E02969">
        <w:t xml:space="preserve">Минимальный размер оплаты труда  устанавливается Федеральным законом  «О минимальном размере оплаты труда». С 1 января 2009 года он равен  сумме  4 330 рублей в месяц. </w:t>
      </w:r>
    </w:p>
    <w:p w:rsidR="00F437C8" w:rsidRPr="00E02969" w:rsidRDefault="00F437C8" w:rsidP="00F437C8">
      <w:pPr>
        <w:autoSpaceDE w:val="0"/>
        <w:autoSpaceDN w:val="0"/>
        <w:adjustRightInd w:val="0"/>
        <w:ind w:firstLine="540"/>
        <w:jc w:val="both"/>
        <w:outlineLvl w:val="0"/>
      </w:pPr>
      <w:r w:rsidRPr="00E02969">
        <w:rPr>
          <w:i/>
        </w:rPr>
        <w:t>В графе 2</w:t>
      </w:r>
      <w:r w:rsidRPr="00E02969">
        <w:t xml:space="preserve"> – указывается существо обязательства (заем, кредит и др.).</w:t>
      </w:r>
    </w:p>
    <w:p w:rsidR="00F437C8" w:rsidRPr="00E02969" w:rsidRDefault="00F437C8" w:rsidP="00F437C8">
      <w:pPr>
        <w:autoSpaceDE w:val="0"/>
        <w:autoSpaceDN w:val="0"/>
        <w:adjustRightInd w:val="0"/>
        <w:ind w:firstLine="540"/>
        <w:jc w:val="both"/>
        <w:outlineLvl w:val="0"/>
        <w:rPr>
          <w:color w:val="000000"/>
        </w:rPr>
      </w:pPr>
      <w:r w:rsidRPr="00E02969">
        <w:rPr>
          <w:i/>
        </w:rPr>
        <w:t>В графе 3</w:t>
      </w:r>
      <w:r w:rsidRPr="00E02969">
        <w:t xml:space="preserve"> указывается вторая сторона обязательства: кредитор или должник, его фамилия, имя и отчество (наименование юридического лица), адрес. Если гражданский служащий взял кредит в  банке и   является должником, то в графе указывается вторая сторона обязательства – кредитор, например: </w:t>
      </w:r>
      <w:r w:rsidRPr="00E02969">
        <w:rPr>
          <w:color w:val="000000"/>
        </w:rPr>
        <w:t xml:space="preserve">Сбербанк России ОАО, </w:t>
      </w:r>
      <w:smartTag w:uri="urn:schemas-microsoft-com:office:smarttags" w:element="metricconverter">
        <w:smartTagPr>
          <w:attr w:name="ProductID" w:val="167010 г"/>
        </w:smartTagPr>
        <w:r w:rsidRPr="00E02969">
          <w:t>167010 г</w:t>
        </w:r>
      </w:smartTag>
      <w:r w:rsidRPr="00E02969">
        <w:t>. Сыктывкар, ул. Коммунистическая, 27а.</w:t>
      </w:r>
      <w:r w:rsidRPr="00E02969">
        <w:rPr>
          <w:color w:val="000000"/>
        </w:rPr>
        <w:t xml:space="preserve"> </w:t>
      </w:r>
    </w:p>
    <w:p w:rsidR="00F437C8" w:rsidRPr="00E02969" w:rsidRDefault="00F437C8" w:rsidP="00F437C8">
      <w:pPr>
        <w:autoSpaceDE w:val="0"/>
        <w:autoSpaceDN w:val="0"/>
        <w:adjustRightInd w:val="0"/>
        <w:ind w:firstLine="540"/>
        <w:jc w:val="both"/>
      </w:pPr>
      <w:r w:rsidRPr="00E02969">
        <w:rPr>
          <w:u w:val="single"/>
        </w:rPr>
        <w:t>По договору займа</w:t>
      </w:r>
      <w:r w:rsidRPr="00E02969">
        <w:t xml:space="preserve"> одна сторона (займодавец) передает в собственность другой стороне (заемщику) деньги или другие вещи, определенные родовыми признаками, а заемщик обязуется возвратить займодавцу такую же сумму денег (сумму займа) или равное количество других полученных им вещей того же рода и качества (п.1.ст.807 ГК РФ).</w:t>
      </w:r>
    </w:p>
    <w:p w:rsidR="00F437C8" w:rsidRPr="00E02969" w:rsidRDefault="00F437C8" w:rsidP="00F437C8">
      <w:pPr>
        <w:autoSpaceDE w:val="0"/>
        <w:autoSpaceDN w:val="0"/>
        <w:adjustRightInd w:val="0"/>
        <w:ind w:firstLine="540"/>
        <w:jc w:val="both"/>
      </w:pPr>
      <w:r w:rsidRPr="00E02969">
        <w:rPr>
          <w:u w:val="single"/>
        </w:rPr>
        <w:lastRenderedPageBreak/>
        <w:t>По кредитному договору</w:t>
      </w:r>
      <w:r w:rsidRPr="00E02969">
        <w:t xml:space="preserve">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 (п.1. ст. 819 ГК РФ).</w:t>
      </w:r>
    </w:p>
    <w:p w:rsidR="00F437C8" w:rsidRPr="00E02969" w:rsidRDefault="00F437C8" w:rsidP="00F437C8">
      <w:pPr>
        <w:autoSpaceDE w:val="0"/>
        <w:autoSpaceDN w:val="0"/>
        <w:adjustRightInd w:val="0"/>
        <w:ind w:firstLine="540"/>
        <w:jc w:val="both"/>
      </w:pPr>
      <w:r w:rsidRPr="00E02969">
        <w:rPr>
          <w:i/>
        </w:rPr>
        <w:t>В графе 4</w:t>
      </w:r>
      <w:r w:rsidRPr="00E02969">
        <w:t xml:space="preserve">  указываются основание возникновения обязательства (договор, передача денег), а также реквизиты (дата, номер) соответствующего договора или акта.</w:t>
      </w:r>
    </w:p>
    <w:p w:rsidR="00F437C8" w:rsidRPr="00E02969" w:rsidRDefault="00F437C8" w:rsidP="00F437C8">
      <w:pPr>
        <w:autoSpaceDE w:val="0"/>
        <w:autoSpaceDN w:val="0"/>
        <w:adjustRightInd w:val="0"/>
        <w:ind w:firstLine="540"/>
        <w:jc w:val="both"/>
      </w:pPr>
      <w:r w:rsidRPr="00E02969">
        <w:t>В графе 5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F437C8" w:rsidRPr="00E02969" w:rsidRDefault="00F437C8" w:rsidP="00F437C8">
      <w:pPr>
        <w:autoSpaceDE w:val="0"/>
        <w:autoSpaceDN w:val="0"/>
        <w:adjustRightInd w:val="0"/>
        <w:ind w:firstLine="540"/>
        <w:jc w:val="both"/>
      </w:pPr>
      <w:r w:rsidRPr="00E02969">
        <w:t>В графе 6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F437C8" w:rsidRPr="00E02969" w:rsidRDefault="00F437C8" w:rsidP="00F437C8">
      <w:pPr>
        <w:autoSpaceDE w:val="0"/>
        <w:autoSpaceDN w:val="0"/>
        <w:adjustRightInd w:val="0"/>
        <w:ind w:firstLine="540"/>
        <w:jc w:val="both"/>
      </w:pPr>
      <w:r w:rsidRPr="00E02969">
        <w:t xml:space="preserve">В данном разделе также отражается информация о кредитах по банковской пластиковой карте. </w:t>
      </w:r>
    </w:p>
    <w:p w:rsidR="00F437C8" w:rsidRPr="00E02969" w:rsidRDefault="00F437C8" w:rsidP="00F437C8">
      <w:pPr>
        <w:autoSpaceDE w:val="0"/>
        <w:autoSpaceDN w:val="0"/>
        <w:adjustRightInd w:val="0"/>
        <w:ind w:firstLine="540"/>
        <w:jc w:val="both"/>
      </w:pPr>
      <w:r w:rsidRPr="00E02969">
        <w:t xml:space="preserve">Сведения о доходах, об имуществе и обязательствах имущественного характера предоставляются отдельно на супругу (супруга) и на каждого из несовершеннолетних детей государственного гражданского служащего. Данные Справки заполняются и подписываются </w:t>
      </w:r>
      <w:r>
        <w:t>руководителем государственного учреждения</w:t>
      </w:r>
      <w:r w:rsidRPr="00E02969">
        <w:t>, представляющим сведения.</w:t>
      </w:r>
    </w:p>
    <w:p w:rsidR="00F437C8" w:rsidRPr="00E02969" w:rsidRDefault="00F437C8" w:rsidP="00F437C8">
      <w:pPr>
        <w:autoSpaceDE w:val="0"/>
        <w:autoSpaceDN w:val="0"/>
        <w:adjustRightInd w:val="0"/>
        <w:ind w:firstLine="540"/>
        <w:jc w:val="both"/>
      </w:pPr>
      <w:r w:rsidRPr="00E02969">
        <w:t xml:space="preserve">В случае если гражданин или </w:t>
      </w:r>
      <w:r>
        <w:t>руководитель государственного учреждения</w:t>
      </w:r>
      <w:r w:rsidRPr="00E02969">
        <w:t xml:space="preserve"> обнаружили, что в представленных ими в кадровую службу </w:t>
      </w:r>
      <w:r>
        <w:t>департамента</w:t>
      </w:r>
      <w:r w:rsidRPr="00E02969">
        <w:t xml:space="preserve">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r>
        <w:t xml:space="preserve"> до 30 июня</w:t>
      </w:r>
      <w:r w:rsidRPr="00E02969">
        <w:t xml:space="preserve">. </w:t>
      </w:r>
    </w:p>
    <w:p w:rsidR="00F437C8" w:rsidRDefault="00F437C8" w:rsidP="00F437C8">
      <w:pPr>
        <w:autoSpaceDE w:val="0"/>
        <w:autoSpaceDN w:val="0"/>
        <w:adjustRightInd w:val="0"/>
        <w:ind w:firstLine="540"/>
        <w:jc w:val="both"/>
      </w:pPr>
      <w:r w:rsidRPr="00E02969">
        <w:t xml:space="preserve">Уточненные сведения, представленные </w:t>
      </w:r>
      <w:r>
        <w:t>руководителем государственного учреждения</w:t>
      </w:r>
      <w:r w:rsidRPr="00E02969">
        <w:t xml:space="preserve">  </w:t>
      </w:r>
      <w:r>
        <w:t>до</w:t>
      </w:r>
      <w:r w:rsidRPr="00E02969">
        <w:t xml:space="preserve"> истечения срока, установленного для представления сведений, не считаются представленными с нарушением срока.</w:t>
      </w:r>
    </w:p>
    <w:p w:rsidR="00F437C8" w:rsidRPr="00E02969" w:rsidRDefault="00F437C8" w:rsidP="00F437C8">
      <w:pPr>
        <w:autoSpaceDE w:val="0"/>
        <w:autoSpaceDN w:val="0"/>
        <w:adjustRightInd w:val="0"/>
        <w:ind w:firstLine="540"/>
        <w:jc w:val="both"/>
      </w:pPr>
      <w:r w:rsidRPr="00E02969">
        <w:t xml:space="preserve">Уточненные сведения, представленные </w:t>
      </w:r>
      <w:r>
        <w:t>руководителем государственного учреждения</w:t>
      </w:r>
      <w:r w:rsidRPr="00E02969">
        <w:t xml:space="preserve">  после истечения срока, установленного для представления </w:t>
      </w:r>
      <w:r>
        <w:t xml:space="preserve">уточненных </w:t>
      </w:r>
      <w:r w:rsidRPr="00E02969">
        <w:t>сведений, считаются представленными с нарушением срока.</w:t>
      </w:r>
    </w:p>
    <w:p w:rsidR="00F437C8" w:rsidRPr="00E02969" w:rsidRDefault="00F437C8" w:rsidP="00F437C8">
      <w:pPr>
        <w:autoSpaceDE w:val="0"/>
        <w:autoSpaceDN w:val="0"/>
        <w:adjustRightInd w:val="0"/>
        <w:ind w:firstLine="540"/>
        <w:jc w:val="both"/>
      </w:pPr>
      <w:r w:rsidRPr="00E02969">
        <w:t xml:space="preserve">В случае непредставления по объективным причинам </w:t>
      </w:r>
      <w:r>
        <w:t>руководителем государственного учреждения</w:t>
      </w:r>
      <w:r w:rsidRPr="00E02969">
        <w:t xml:space="preserve">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w:t>
      </w:r>
      <w:r>
        <w:t>департамента на основании заявления руководителя государственного учреждения о невозможности предоставления сведений.</w:t>
      </w:r>
      <w:r w:rsidRPr="00E02969">
        <w:t xml:space="preserve"> </w:t>
      </w:r>
    </w:p>
    <w:p w:rsidR="00F437C8" w:rsidRPr="00E02969" w:rsidRDefault="00F437C8" w:rsidP="00F437C8">
      <w:pPr>
        <w:autoSpaceDE w:val="0"/>
        <w:autoSpaceDN w:val="0"/>
        <w:adjustRightInd w:val="0"/>
        <w:ind w:firstLine="540"/>
        <w:jc w:val="both"/>
      </w:pPr>
      <w:r w:rsidRPr="00E02969">
        <w:t xml:space="preserve">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w:t>
      </w:r>
      <w:r>
        <w:t>руководителя государственного учреждения</w:t>
      </w:r>
      <w:r w:rsidRPr="00E02969">
        <w:t xml:space="preserve">, а </w:t>
      </w:r>
      <w:r>
        <w:t>руководитель государственного учреждения</w:t>
      </w:r>
      <w:r w:rsidRPr="00E02969">
        <w:t xml:space="preserve"> освобождается от должности или подвергается иным видам дисциплинарной ответственности  в соответствии со статьей </w:t>
      </w:r>
      <w:r>
        <w:t xml:space="preserve">81 ТК РФ п.7.1 и </w:t>
      </w:r>
      <w:r w:rsidRPr="00E02969">
        <w:t xml:space="preserve"> п.8 статьи 8 Федерального закона «О противодействии коррупции». </w:t>
      </w:r>
    </w:p>
    <w:p w:rsidR="00F437C8" w:rsidRDefault="00F437C8" w:rsidP="00F437C8"/>
    <w:p w:rsidR="00F437C8" w:rsidRPr="00E02969" w:rsidRDefault="00F437C8" w:rsidP="00F437C8">
      <w:r>
        <w:t>Исп. Хазанова Е.С.</w:t>
      </w:r>
    </w:p>
    <w:sectPr w:rsidR="00F437C8" w:rsidRPr="00E02969" w:rsidSect="003875CB">
      <w:footerReference w:type="even" r:id="rId16"/>
      <w:footerReference w:type="default" r:id="rId17"/>
      <w:pgSz w:w="11906" w:h="16838"/>
      <w:pgMar w:top="1134" w:right="850" w:bottom="53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6D2" w:rsidRDefault="009246D2">
      <w:pPr>
        <w:spacing w:after="0" w:line="240" w:lineRule="auto"/>
      </w:pPr>
      <w:r>
        <w:separator/>
      </w:r>
    </w:p>
  </w:endnote>
  <w:endnote w:type="continuationSeparator" w:id="0">
    <w:p w:rsidR="009246D2" w:rsidRDefault="00924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Sans">
    <w:altName w:val="Arial"/>
    <w:charset w:val="01"/>
    <w:family w:val="swiss"/>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0A5" w:rsidRDefault="00F437C8" w:rsidP="003875CB">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9140A5" w:rsidRDefault="009246D2" w:rsidP="003875CB">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0A5" w:rsidRDefault="00F437C8" w:rsidP="003875CB">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6B084F">
      <w:rPr>
        <w:rStyle w:val="ac"/>
        <w:noProof/>
      </w:rPr>
      <w:t>19</w:t>
    </w:r>
    <w:r>
      <w:rPr>
        <w:rStyle w:val="ac"/>
      </w:rPr>
      <w:fldChar w:fldCharType="end"/>
    </w:r>
  </w:p>
  <w:p w:rsidR="009140A5" w:rsidRDefault="009246D2" w:rsidP="003875CB">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6D2" w:rsidRDefault="009246D2">
      <w:pPr>
        <w:spacing w:after="0" w:line="240" w:lineRule="auto"/>
      </w:pPr>
      <w:r>
        <w:separator/>
      </w:r>
    </w:p>
  </w:footnote>
  <w:footnote w:type="continuationSeparator" w:id="0">
    <w:p w:rsidR="009246D2" w:rsidRDefault="009246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539C4"/>
    <w:multiLevelType w:val="multilevel"/>
    <w:tmpl w:val="9138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AD1837"/>
    <w:multiLevelType w:val="hybridMultilevel"/>
    <w:tmpl w:val="4A143F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B66"/>
    <w:rsid w:val="00317954"/>
    <w:rsid w:val="005E72E3"/>
    <w:rsid w:val="006B084F"/>
    <w:rsid w:val="00803B66"/>
    <w:rsid w:val="009246D2"/>
    <w:rsid w:val="00CB286E"/>
    <w:rsid w:val="00E05A49"/>
    <w:rsid w:val="00F43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B66"/>
    <w:pPr>
      <w:spacing w:after="200" w:line="276" w:lineRule="auto"/>
    </w:pPr>
  </w:style>
  <w:style w:type="paragraph" w:styleId="2">
    <w:name w:val="heading 2"/>
    <w:basedOn w:val="a"/>
    <w:next w:val="a"/>
    <w:link w:val="20"/>
    <w:qFormat/>
    <w:rsid w:val="00F437C8"/>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rsid w:val="00803B66"/>
    <w:pPr>
      <w:keepNext/>
      <w:spacing w:before="240" w:after="120"/>
    </w:pPr>
    <w:rPr>
      <w:rFonts w:ascii="PT Sans" w:eastAsia="Tahoma" w:hAnsi="PT Sans" w:cs="Noto Sans Devanagari"/>
      <w:sz w:val="28"/>
      <w:szCs w:val="28"/>
    </w:rPr>
  </w:style>
  <w:style w:type="paragraph" w:styleId="a4">
    <w:name w:val="Body Text"/>
    <w:basedOn w:val="a"/>
    <w:rsid w:val="00803B66"/>
    <w:pPr>
      <w:spacing w:after="140"/>
    </w:pPr>
  </w:style>
  <w:style w:type="paragraph" w:styleId="a5">
    <w:name w:val="List"/>
    <w:basedOn w:val="a4"/>
    <w:rsid w:val="00803B66"/>
    <w:rPr>
      <w:rFonts w:ascii="PT Sans" w:hAnsi="PT Sans" w:cs="Noto Sans Devanagari"/>
    </w:rPr>
  </w:style>
  <w:style w:type="paragraph" w:customStyle="1" w:styleId="1">
    <w:name w:val="Название объекта1"/>
    <w:basedOn w:val="a"/>
    <w:qFormat/>
    <w:rsid w:val="00803B66"/>
    <w:pPr>
      <w:suppressLineNumbers/>
      <w:spacing w:before="120" w:after="120"/>
    </w:pPr>
    <w:rPr>
      <w:rFonts w:ascii="PT Sans" w:hAnsi="PT Sans" w:cs="Noto Sans Devanagari"/>
      <w:i/>
      <w:iCs/>
      <w:sz w:val="24"/>
      <w:szCs w:val="24"/>
    </w:rPr>
  </w:style>
  <w:style w:type="paragraph" w:styleId="a6">
    <w:name w:val="index heading"/>
    <w:basedOn w:val="a"/>
    <w:qFormat/>
    <w:rsid w:val="00803B66"/>
    <w:pPr>
      <w:suppressLineNumbers/>
    </w:pPr>
    <w:rPr>
      <w:rFonts w:ascii="PT Sans" w:hAnsi="PT Sans" w:cs="Noto Sans Devanagari"/>
    </w:rPr>
  </w:style>
  <w:style w:type="paragraph" w:styleId="a7">
    <w:name w:val="No Spacing"/>
    <w:uiPriority w:val="1"/>
    <w:qFormat/>
    <w:rsid w:val="00AE4C11"/>
  </w:style>
  <w:style w:type="character" w:customStyle="1" w:styleId="20">
    <w:name w:val="Заголовок 2 Знак"/>
    <w:basedOn w:val="a0"/>
    <w:link w:val="2"/>
    <w:rsid w:val="00F437C8"/>
    <w:rPr>
      <w:rFonts w:ascii="Arial" w:eastAsia="Times New Roman" w:hAnsi="Arial" w:cs="Arial"/>
      <w:b/>
      <w:bCs/>
      <w:i/>
      <w:iCs/>
      <w:sz w:val="28"/>
      <w:szCs w:val="28"/>
    </w:rPr>
  </w:style>
  <w:style w:type="paragraph" w:customStyle="1" w:styleId="ConsPlusNormal">
    <w:name w:val="ConsPlusNormal"/>
    <w:rsid w:val="00F437C8"/>
    <w:pPr>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rsid w:val="00F437C8"/>
    <w:pPr>
      <w:autoSpaceDE w:val="0"/>
      <w:autoSpaceDN w:val="0"/>
      <w:adjustRightInd w:val="0"/>
    </w:pPr>
    <w:rPr>
      <w:rFonts w:ascii="Courier New" w:eastAsia="Times New Roman" w:hAnsi="Courier New" w:cs="Courier New"/>
      <w:sz w:val="20"/>
      <w:szCs w:val="20"/>
    </w:rPr>
  </w:style>
  <w:style w:type="character" w:customStyle="1" w:styleId="SUBST">
    <w:name w:val="__SUBST"/>
    <w:rsid w:val="00F437C8"/>
    <w:rPr>
      <w:b/>
      <w:bCs/>
      <w:i/>
      <w:iCs/>
      <w:sz w:val="22"/>
      <w:szCs w:val="22"/>
    </w:rPr>
  </w:style>
  <w:style w:type="character" w:customStyle="1" w:styleId="sem">
    <w:name w:val="sem"/>
    <w:basedOn w:val="a0"/>
    <w:rsid w:val="00F437C8"/>
  </w:style>
  <w:style w:type="character" w:styleId="a8">
    <w:name w:val="Hyperlink"/>
    <w:basedOn w:val="a0"/>
    <w:rsid w:val="00F437C8"/>
    <w:rPr>
      <w:color w:val="CC0000"/>
      <w:u w:val="single"/>
    </w:rPr>
  </w:style>
  <w:style w:type="character" w:styleId="a9">
    <w:name w:val="Strong"/>
    <w:basedOn w:val="a0"/>
    <w:qFormat/>
    <w:rsid w:val="00F437C8"/>
    <w:rPr>
      <w:b/>
      <w:bCs/>
    </w:rPr>
  </w:style>
  <w:style w:type="paragraph" w:styleId="aa">
    <w:name w:val="footer"/>
    <w:basedOn w:val="a"/>
    <w:link w:val="ab"/>
    <w:rsid w:val="00F437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F437C8"/>
    <w:rPr>
      <w:rFonts w:ascii="Times New Roman" w:eastAsia="Times New Roman" w:hAnsi="Times New Roman" w:cs="Times New Roman"/>
      <w:sz w:val="24"/>
      <w:szCs w:val="24"/>
    </w:rPr>
  </w:style>
  <w:style w:type="character" w:styleId="ac">
    <w:name w:val="page number"/>
    <w:basedOn w:val="a0"/>
    <w:rsid w:val="00F437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B66"/>
    <w:pPr>
      <w:spacing w:after="200" w:line="276" w:lineRule="auto"/>
    </w:pPr>
  </w:style>
  <w:style w:type="paragraph" w:styleId="2">
    <w:name w:val="heading 2"/>
    <w:basedOn w:val="a"/>
    <w:next w:val="a"/>
    <w:link w:val="20"/>
    <w:qFormat/>
    <w:rsid w:val="00F437C8"/>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rsid w:val="00803B66"/>
    <w:pPr>
      <w:keepNext/>
      <w:spacing w:before="240" w:after="120"/>
    </w:pPr>
    <w:rPr>
      <w:rFonts w:ascii="PT Sans" w:eastAsia="Tahoma" w:hAnsi="PT Sans" w:cs="Noto Sans Devanagari"/>
      <w:sz w:val="28"/>
      <w:szCs w:val="28"/>
    </w:rPr>
  </w:style>
  <w:style w:type="paragraph" w:styleId="a4">
    <w:name w:val="Body Text"/>
    <w:basedOn w:val="a"/>
    <w:rsid w:val="00803B66"/>
    <w:pPr>
      <w:spacing w:after="140"/>
    </w:pPr>
  </w:style>
  <w:style w:type="paragraph" w:styleId="a5">
    <w:name w:val="List"/>
    <w:basedOn w:val="a4"/>
    <w:rsid w:val="00803B66"/>
    <w:rPr>
      <w:rFonts w:ascii="PT Sans" w:hAnsi="PT Sans" w:cs="Noto Sans Devanagari"/>
    </w:rPr>
  </w:style>
  <w:style w:type="paragraph" w:customStyle="1" w:styleId="1">
    <w:name w:val="Название объекта1"/>
    <w:basedOn w:val="a"/>
    <w:qFormat/>
    <w:rsid w:val="00803B66"/>
    <w:pPr>
      <w:suppressLineNumbers/>
      <w:spacing w:before="120" w:after="120"/>
    </w:pPr>
    <w:rPr>
      <w:rFonts w:ascii="PT Sans" w:hAnsi="PT Sans" w:cs="Noto Sans Devanagari"/>
      <w:i/>
      <w:iCs/>
      <w:sz w:val="24"/>
      <w:szCs w:val="24"/>
    </w:rPr>
  </w:style>
  <w:style w:type="paragraph" w:styleId="a6">
    <w:name w:val="index heading"/>
    <w:basedOn w:val="a"/>
    <w:qFormat/>
    <w:rsid w:val="00803B66"/>
    <w:pPr>
      <w:suppressLineNumbers/>
    </w:pPr>
    <w:rPr>
      <w:rFonts w:ascii="PT Sans" w:hAnsi="PT Sans" w:cs="Noto Sans Devanagari"/>
    </w:rPr>
  </w:style>
  <w:style w:type="paragraph" w:styleId="a7">
    <w:name w:val="No Spacing"/>
    <w:uiPriority w:val="1"/>
    <w:qFormat/>
    <w:rsid w:val="00AE4C11"/>
  </w:style>
  <w:style w:type="character" w:customStyle="1" w:styleId="20">
    <w:name w:val="Заголовок 2 Знак"/>
    <w:basedOn w:val="a0"/>
    <w:link w:val="2"/>
    <w:rsid w:val="00F437C8"/>
    <w:rPr>
      <w:rFonts w:ascii="Arial" w:eastAsia="Times New Roman" w:hAnsi="Arial" w:cs="Arial"/>
      <w:b/>
      <w:bCs/>
      <w:i/>
      <w:iCs/>
      <w:sz w:val="28"/>
      <w:szCs w:val="28"/>
    </w:rPr>
  </w:style>
  <w:style w:type="paragraph" w:customStyle="1" w:styleId="ConsPlusNormal">
    <w:name w:val="ConsPlusNormal"/>
    <w:rsid w:val="00F437C8"/>
    <w:pPr>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rsid w:val="00F437C8"/>
    <w:pPr>
      <w:autoSpaceDE w:val="0"/>
      <w:autoSpaceDN w:val="0"/>
      <w:adjustRightInd w:val="0"/>
    </w:pPr>
    <w:rPr>
      <w:rFonts w:ascii="Courier New" w:eastAsia="Times New Roman" w:hAnsi="Courier New" w:cs="Courier New"/>
      <w:sz w:val="20"/>
      <w:szCs w:val="20"/>
    </w:rPr>
  </w:style>
  <w:style w:type="character" w:customStyle="1" w:styleId="SUBST">
    <w:name w:val="__SUBST"/>
    <w:rsid w:val="00F437C8"/>
    <w:rPr>
      <w:b/>
      <w:bCs/>
      <w:i/>
      <w:iCs/>
      <w:sz w:val="22"/>
      <w:szCs w:val="22"/>
    </w:rPr>
  </w:style>
  <w:style w:type="character" w:customStyle="1" w:styleId="sem">
    <w:name w:val="sem"/>
    <w:basedOn w:val="a0"/>
    <w:rsid w:val="00F437C8"/>
  </w:style>
  <w:style w:type="character" w:styleId="a8">
    <w:name w:val="Hyperlink"/>
    <w:basedOn w:val="a0"/>
    <w:rsid w:val="00F437C8"/>
    <w:rPr>
      <w:color w:val="CC0000"/>
      <w:u w:val="single"/>
    </w:rPr>
  </w:style>
  <w:style w:type="character" w:styleId="a9">
    <w:name w:val="Strong"/>
    <w:basedOn w:val="a0"/>
    <w:qFormat/>
    <w:rsid w:val="00F437C8"/>
    <w:rPr>
      <w:b/>
      <w:bCs/>
    </w:rPr>
  </w:style>
  <w:style w:type="paragraph" w:styleId="aa">
    <w:name w:val="footer"/>
    <w:basedOn w:val="a"/>
    <w:link w:val="ab"/>
    <w:rsid w:val="00F437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F437C8"/>
    <w:rPr>
      <w:rFonts w:ascii="Times New Roman" w:eastAsia="Times New Roman" w:hAnsi="Times New Roman" w:cs="Times New Roman"/>
      <w:sz w:val="24"/>
      <w:szCs w:val="24"/>
    </w:rPr>
  </w:style>
  <w:style w:type="character" w:styleId="ac">
    <w:name w:val="page number"/>
    <w:basedOn w:val="a0"/>
    <w:rsid w:val="00F43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vari.yandex.ru/dict/jurid/article/jur1/jur-0944.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vari.yandex.ru/dict/jurid/article/jur1/jur-0409.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vari.yandex.ru/dict/jurid/article/jur1/jur-1747.htm" TargetMode="External"/><Relationship Id="rId5" Type="http://schemas.openxmlformats.org/officeDocument/2006/relationships/settings" Target="settings.xml"/><Relationship Id="rId15" Type="http://schemas.openxmlformats.org/officeDocument/2006/relationships/hyperlink" Target="http://www.sbrf.ru" TargetMode="External"/><Relationship Id="rId10" Type="http://schemas.openxmlformats.org/officeDocument/2006/relationships/hyperlink" Target="http://www.panavto-yamaha.ru/?page=snowdetail&amp;id=2296"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force-marine.ru/kater/2008/amt-200-dc.php" TargetMode="External"/><Relationship Id="rId14" Type="http://schemas.openxmlformats.org/officeDocument/2006/relationships/hyperlink" Target="http://slovari.yandex.ru/dict/jurid/article/jur1/jur-0936.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2416C-22EA-4BEA-B6BA-2EC55AB88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6746</Words>
  <Characters>38458</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dc:creator>
  <cp:lastModifiedBy>user</cp:lastModifiedBy>
  <cp:revision>2</cp:revision>
  <dcterms:created xsi:type="dcterms:W3CDTF">2022-03-30T07:47:00Z</dcterms:created>
  <dcterms:modified xsi:type="dcterms:W3CDTF">2022-03-30T07:47:00Z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